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55" w:rsidRPr="00765A59" w:rsidRDefault="00B86655" w:rsidP="00B86655">
      <w:pPr>
        <w:jc w:val="both"/>
        <w:rPr>
          <w:rFonts w:ascii="Arial" w:hAnsi="Arial" w:cs="Arial"/>
          <w:b/>
        </w:rPr>
      </w:pPr>
    </w:p>
    <w:p w:rsidR="00B86655" w:rsidRDefault="00B86655" w:rsidP="00B86655">
      <w:pPr>
        <w:jc w:val="center"/>
        <w:rPr>
          <w:rFonts w:ascii="Arial" w:hAnsi="Arial" w:cs="Arial"/>
          <w:b/>
        </w:rPr>
      </w:pPr>
      <w:r>
        <w:rPr>
          <w:rFonts w:ascii="Arial" w:hAnsi="Arial" w:cs="Arial"/>
          <w:b/>
        </w:rPr>
        <w:t>ORDEN DEL DÍA:</w:t>
      </w:r>
      <w:r w:rsidR="00E2378A">
        <w:rPr>
          <w:rFonts w:ascii="Arial" w:hAnsi="Arial" w:cs="Arial"/>
          <w:b/>
        </w:rPr>
        <w:t xml:space="preserve"> 04</w:t>
      </w:r>
    </w:p>
    <w:p w:rsidR="00B86655" w:rsidRDefault="00B86655" w:rsidP="00B86655">
      <w:pPr>
        <w:rPr>
          <w:rFonts w:ascii="Arial" w:hAnsi="Arial"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LISTA DE ASISTENCIA</w:t>
      </w:r>
    </w:p>
    <w:p w:rsidR="00B86655" w:rsidRPr="00B86655" w:rsidRDefault="00B86655" w:rsidP="00B86655">
      <w:pPr>
        <w:ind w:left="760"/>
        <w:jc w:val="both"/>
        <w:rPr>
          <w:rFonts w:ascii="Arial" w:hAnsi="Arial"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DECLARACIÓN DE QUÓRUM LEGAL Y APERTURA DE LA SESIÓN.</w:t>
      </w:r>
    </w:p>
    <w:p w:rsidR="00B86655" w:rsidRPr="00B86655" w:rsidRDefault="00B86655" w:rsidP="00B86655">
      <w:pPr>
        <w:ind w:left="760"/>
        <w:jc w:val="both"/>
        <w:rPr>
          <w:rFonts w:ascii="Arial" w:hAnsi="Arial"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LECTURA Y APROBACIÓN DEL ACTA ORDINARIA NUMERO 3 TRES.</w:t>
      </w:r>
    </w:p>
    <w:p w:rsidR="00B86655" w:rsidRPr="00B86655" w:rsidRDefault="00B86655" w:rsidP="00B86655">
      <w:pPr>
        <w:ind w:left="760"/>
        <w:jc w:val="both"/>
        <w:rPr>
          <w:rFonts w:ascii="Arial" w:hAnsi="Arial"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SOLICITUD PARA APROBAR Y AUTORIZAR EL PAGO DE LA MULTA CORRESPONDIENTE A 240 DOSCIENTOS CUARENTA DÍAS DE SALARIO MÍNIMO GENERAL VIGENTE EN ESTA ZONA, IMPUESTA POR LA C. JUEZ MIXTO DE PRIMERA INSTANCIA EN ZAPOTLANEJO, JALISCO. AL ENCARGADO DE CATASTRO MUNICIPAL POR UNA IRRESPONSABILIDAD POR PARTE DEL JEFE DE CATASTRO DE LA PASADA ADMINISTRACIÓN 2012-2015 EL C. LIC. JOSÉ LUIS GRACIANO ÁLVAREZ DESPRENDIDO DE LA DEMANDA 555/2013 INTERPUESTA POR EL C. RAMIRO GUTIÉRREZ NUÑO LA CUAL A PARTIR DEL DÍA 05 DE NOVIEMBRE DEL AÑO EN CURSO SE HA HECHO EFECTIVA.</w:t>
      </w:r>
    </w:p>
    <w:p w:rsidR="00B86655" w:rsidRPr="00B86655" w:rsidRDefault="00B86655" w:rsidP="00B86655">
      <w:pPr>
        <w:pStyle w:val="Prrafodelista"/>
        <w:rPr>
          <w:rFonts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SOLICITUD DEL SINDICO JAIME SALVADOR LUPERCIO PÉREZ PARA APROBACIÓN Y AUTORIZACION DE LOS CC. LICENCIADOS JUAN BERNARDINO GUERRERO MANZO, JOSE ANTONIO ROMERO WRROZ, FERNANDO CONTRERAS RAMÍREZ, ALEJANDRO MARROQUÍN ÁLVAREZ COMO APODERADOS DEL AYUNTAMIENTO DE ZAPOTLANEJO JALISCO PARA QUE DE MANERA CONJUNTA O SEPARADA LLEVEN A CABO LA DEFENSA DE LOS INTERESES MUNICIPALES EN LOS DIVERSOS PROCEDIMIENTOS DE CARÁCTER JUDICIAL O JURISDICCIONAL.</w:t>
      </w:r>
    </w:p>
    <w:p w:rsidR="00B86655" w:rsidRPr="00B86655" w:rsidRDefault="00B86655" w:rsidP="00B86655">
      <w:pPr>
        <w:pStyle w:val="Prrafodelista"/>
        <w:rPr>
          <w:rFonts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INICIATIVA DE ACUERDO PARA CREAR EL REGLAMENTO DE CAMINOS RURALES Y REFORMAR EL ARTÍCULO 74 Y ADICIONAR UN ARTICULO 112 QUINQUIES DEL REGLAMENTO INTERIOR DEL AYUNTAMIENTO DE ZAPOTLANEJO PARA CREAR LA COMISIÓN EDILICIA REGULADORA DE CAMINOS RURALES Y CREAR EL REGLAMENTO DE REGULARIZACIÓN DE PREDIOS URBANOS Y REFORMAR EL ARTICULO 74 Y ADICIONAR UN ARTICULO 112 SEXIES DEL REGLAMENTO INTERIOR DEL AYUNTAMIENTO DE ZAPOTLANEJO PARA CREAR LA COMISION EDILICIA MUNICIPAL DE REGULARIZACION.</w:t>
      </w:r>
    </w:p>
    <w:p w:rsidR="00B86655" w:rsidRPr="00B86655" w:rsidRDefault="00B86655" w:rsidP="00B86655">
      <w:pPr>
        <w:pStyle w:val="Prrafodelista"/>
        <w:rPr>
          <w:rFonts w:cs="Arial"/>
        </w:rPr>
      </w:pPr>
    </w:p>
    <w:p w:rsidR="00B86655" w:rsidRPr="00B86655" w:rsidRDefault="00B86655" w:rsidP="00B86655">
      <w:pPr>
        <w:pStyle w:val="Prrafodelista"/>
        <w:numPr>
          <w:ilvl w:val="0"/>
          <w:numId w:val="1"/>
        </w:numPr>
        <w:spacing w:after="160" w:line="259" w:lineRule="auto"/>
        <w:jc w:val="both"/>
        <w:rPr>
          <w:rFonts w:cs="Arial"/>
        </w:rPr>
      </w:pPr>
      <w:r w:rsidRPr="00B86655">
        <w:rPr>
          <w:rFonts w:cs="Arial"/>
        </w:rPr>
        <w:t xml:space="preserve">SOLICITUD DE LA UNIDAD DE GESTIÓN DE PROYECTOS DE ASISTENCIA SOCIAL PARA AUTORIZAR Y APROBAR COMO REPRESENTANTES Y ENLACE MUNICIPAL A LOS C.C. MARGARITA MALDONADO GARCÍA ANTE EL INSTITUTO DE LA MUJER Y A </w:t>
      </w:r>
      <w:r w:rsidRPr="00B86655">
        <w:rPr>
          <w:rFonts w:cs="Arial"/>
        </w:rPr>
        <w:lastRenderedPageBreak/>
        <w:t>LEONARDO DE JESUS GOMEZ GARCÍA  ANTE EL INSTITUTO DE LA JUVENTUD, ESTO CON EL FIN DE GESTIONAR PROYECTOS  PARA EL 2016.</w:t>
      </w:r>
    </w:p>
    <w:p w:rsidR="00B86655" w:rsidRPr="00B86655" w:rsidRDefault="00B86655" w:rsidP="00B86655">
      <w:pPr>
        <w:pStyle w:val="Prrafodelista"/>
        <w:rPr>
          <w:rFonts w:cs="Arial"/>
        </w:rPr>
      </w:pPr>
    </w:p>
    <w:p w:rsidR="00B86655" w:rsidRPr="00B86655" w:rsidRDefault="00B86655" w:rsidP="00B86655">
      <w:pPr>
        <w:pStyle w:val="Prrafodelista"/>
        <w:numPr>
          <w:ilvl w:val="0"/>
          <w:numId w:val="1"/>
        </w:numPr>
        <w:spacing w:after="160" w:line="259" w:lineRule="auto"/>
        <w:jc w:val="both"/>
        <w:rPr>
          <w:rFonts w:cs="Arial"/>
        </w:rPr>
      </w:pPr>
      <w:r w:rsidRPr="00B86655">
        <w:rPr>
          <w:rFonts w:cs="Arial"/>
        </w:rPr>
        <w:t xml:space="preserve">SOLICITUD PARA APROBAR DACIÓN EN PAGO A FAVOR DE LA C. MAGDALENA TINAJERO REYNOSO CON MOTIVO DE UNA AFECTACIÓN EN SU PREDIO, DEBIDO A LAS AMPLIACIONES DE OBRAS VIALES DE LA AVENIDA ÁVILA CAMACHO, COMPRENDIENDO TAL AFECTACIÓN UNA SUPERFICIE DE 966.64 METROS CUADRADOS. </w:t>
      </w:r>
    </w:p>
    <w:p w:rsidR="00B86655" w:rsidRPr="00B86655" w:rsidRDefault="00B86655" w:rsidP="00B86655">
      <w:pPr>
        <w:pStyle w:val="Prrafodelista"/>
        <w:rPr>
          <w:rFonts w:cs="Arial"/>
        </w:rPr>
      </w:pPr>
    </w:p>
    <w:p w:rsidR="00B86655" w:rsidRPr="00B86655" w:rsidRDefault="00B86655" w:rsidP="00B86655">
      <w:pPr>
        <w:pStyle w:val="Prrafodelista"/>
        <w:numPr>
          <w:ilvl w:val="0"/>
          <w:numId w:val="1"/>
        </w:numPr>
        <w:spacing w:after="160" w:line="259" w:lineRule="auto"/>
        <w:jc w:val="both"/>
        <w:rPr>
          <w:rFonts w:cs="Arial"/>
        </w:rPr>
      </w:pPr>
      <w:r w:rsidRPr="00B86655">
        <w:rPr>
          <w:rFonts w:cs="Arial"/>
        </w:rPr>
        <w:t>ASUNTOS VARIOS.</w:t>
      </w:r>
    </w:p>
    <w:p w:rsidR="006326A0" w:rsidRDefault="006326A0"/>
    <w:p w:rsidR="00806EBA" w:rsidRDefault="00806EBA">
      <w:pPr>
        <w:rPr>
          <w:rFonts w:ascii="Arial" w:hAnsi="Arial" w:cs="Arial"/>
        </w:rPr>
      </w:pPr>
    </w:p>
    <w:p w:rsidR="00E2378A" w:rsidRDefault="00E2378A"/>
    <w:p w:rsidR="00806EBA" w:rsidRDefault="00806EBA"/>
    <w:p w:rsidR="00806EBA" w:rsidRDefault="00806EBA"/>
    <w:p w:rsidR="00B86655" w:rsidRDefault="00B86655" w:rsidP="00B86655">
      <w:pPr>
        <w:contextualSpacing/>
        <w:jc w:val="center"/>
        <w:rPr>
          <w:rFonts w:ascii="Arial" w:hAnsi="Arial" w:cs="Arial"/>
        </w:rPr>
      </w:pPr>
      <w:r>
        <w:rPr>
          <w:rFonts w:ascii="Arial" w:hAnsi="Arial" w:cs="Arial"/>
        </w:rPr>
        <w:t>ATENTAMENTE</w:t>
      </w:r>
    </w:p>
    <w:p w:rsidR="00B86655" w:rsidRDefault="00B86655" w:rsidP="00B86655">
      <w:pPr>
        <w:contextualSpacing/>
        <w:jc w:val="center"/>
        <w:rPr>
          <w:rFonts w:ascii="Arial" w:hAnsi="Arial" w:cs="Arial"/>
        </w:rPr>
      </w:pPr>
      <w:r>
        <w:rPr>
          <w:rFonts w:ascii="Arial" w:hAnsi="Arial" w:cs="Arial"/>
        </w:rPr>
        <w:t>Zapotlanejo, Jalisco a 29 de Noviembre de 2015</w:t>
      </w:r>
    </w:p>
    <w:p w:rsidR="00B86655" w:rsidRDefault="00B86655" w:rsidP="00B86655">
      <w:pPr>
        <w:contextualSpacing/>
        <w:jc w:val="center"/>
        <w:rPr>
          <w:rFonts w:ascii="Arial" w:hAnsi="Arial" w:cs="Arial"/>
        </w:rPr>
      </w:pPr>
    </w:p>
    <w:p w:rsidR="00B86655" w:rsidRDefault="00B86655" w:rsidP="00B86655">
      <w:pPr>
        <w:contextualSpacing/>
        <w:jc w:val="center"/>
        <w:rPr>
          <w:rFonts w:ascii="Arial" w:hAnsi="Arial" w:cs="Arial"/>
        </w:rPr>
      </w:pPr>
    </w:p>
    <w:p w:rsidR="00B86655" w:rsidRDefault="00B86655" w:rsidP="00B86655">
      <w:pPr>
        <w:contextualSpacing/>
        <w:jc w:val="center"/>
        <w:rPr>
          <w:rFonts w:ascii="Arial" w:hAnsi="Arial" w:cs="Arial"/>
        </w:rPr>
      </w:pPr>
    </w:p>
    <w:p w:rsidR="00B86655" w:rsidRDefault="00B86655" w:rsidP="00B86655">
      <w:pPr>
        <w:contextualSpacing/>
        <w:jc w:val="center"/>
        <w:rPr>
          <w:rFonts w:ascii="Arial" w:hAnsi="Arial" w:cs="Arial"/>
        </w:rPr>
      </w:pPr>
    </w:p>
    <w:p w:rsidR="00B86655" w:rsidRDefault="00B86655" w:rsidP="00B86655">
      <w:pPr>
        <w:contextualSpacing/>
        <w:jc w:val="center"/>
        <w:rPr>
          <w:rFonts w:ascii="Arial" w:hAnsi="Arial" w:cs="Arial"/>
        </w:rPr>
      </w:pPr>
      <w:r>
        <w:rPr>
          <w:rFonts w:ascii="Arial" w:hAnsi="Arial" w:cs="Arial"/>
        </w:rPr>
        <w:t xml:space="preserve">HECTOR ALVAREZ CONTRERAS </w:t>
      </w:r>
    </w:p>
    <w:p w:rsidR="00B86655" w:rsidRDefault="00B86655" w:rsidP="00B86655">
      <w:pPr>
        <w:contextualSpacing/>
        <w:jc w:val="center"/>
        <w:rPr>
          <w:rFonts w:ascii="Arial" w:hAnsi="Arial" w:cs="Arial"/>
        </w:rPr>
      </w:pPr>
      <w:r>
        <w:rPr>
          <w:rFonts w:ascii="Arial" w:hAnsi="Arial" w:cs="Arial"/>
        </w:rPr>
        <w:t>Presidente Municipal</w:t>
      </w:r>
    </w:p>
    <w:p w:rsidR="00B86655" w:rsidRDefault="00B86655"/>
    <w:sectPr w:rsidR="00B86655"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6655"/>
    <w:rsid w:val="004D4BB4"/>
    <w:rsid w:val="006326A0"/>
    <w:rsid w:val="00806EBA"/>
    <w:rsid w:val="009D0B5E"/>
    <w:rsid w:val="00B86655"/>
    <w:rsid w:val="00BE0F04"/>
    <w:rsid w:val="00E237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5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655"/>
    <w:pPr>
      <w:ind w:left="720"/>
      <w:contextualSpacing/>
    </w:pPr>
    <w:rPr>
      <w:rFonts w:ascii="Arial" w:hAnsi="Arial"/>
      <w:szCs w:val="20"/>
      <w:lang w:val="es-MX"/>
    </w:rPr>
  </w:style>
</w:styles>
</file>

<file path=word/webSettings.xml><?xml version="1.0" encoding="utf-8"?>
<w:webSettings xmlns:r="http://schemas.openxmlformats.org/officeDocument/2006/relationships" xmlns:w="http://schemas.openxmlformats.org/wordprocessingml/2006/main">
  <w:divs>
    <w:div w:id="18801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2016-11-24T15:29:00Z</dcterms:created>
  <dcterms:modified xsi:type="dcterms:W3CDTF">2016-11-24T15:29:00Z</dcterms:modified>
</cp:coreProperties>
</file>