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4C4969"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9B2552">
        <w:rPr>
          <w:rFonts w:ascii="Arial" w:hAnsi="Arial" w:cs="Arial"/>
          <w:sz w:val="24"/>
          <w:szCs w:val="24"/>
        </w:rPr>
        <w:t xml:space="preserve"> </w:t>
      </w:r>
      <w:r w:rsidR="009B255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604E97">
        <w:rPr>
          <w:rFonts w:ascii="Arial" w:hAnsi="Arial" w:cs="Arial"/>
          <w:b/>
          <w:sz w:val="24"/>
          <w:szCs w:val="24"/>
        </w:rPr>
        <w:t xml:space="preserve"> NUMERO 12</w:t>
      </w:r>
      <w:r w:rsidR="000C3B3D">
        <w:rPr>
          <w:rFonts w:ascii="Arial" w:hAnsi="Arial" w:cs="Arial"/>
          <w:b/>
          <w:sz w:val="24"/>
          <w:szCs w:val="24"/>
        </w:rPr>
        <w:t xml:space="preserve"> </w:t>
      </w:r>
      <w:r w:rsidR="00604E97">
        <w:rPr>
          <w:rFonts w:ascii="Arial" w:hAnsi="Arial" w:cs="Arial"/>
          <w:b/>
          <w:sz w:val="24"/>
          <w:szCs w:val="24"/>
        </w:rPr>
        <w:t>DOCE</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604E97">
        <w:rPr>
          <w:rFonts w:ascii="Arial" w:hAnsi="Arial" w:cs="Arial"/>
          <w:b/>
          <w:sz w:val="24"/>
          <w:szCs w:val="24"/>
        </w:rPr>
        <w:t xml:space="preserve">16 DIECISÉIS DE ABRIL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F977AC">
        <w:rPr>
          <w:rFonts w:ascii="Arial" w:hAnsi="Arial" w:cs="Arial"/>
          <w:b/>
          <w:sz w:val="24"/>
          <w:szCs w:val="24"/>
        </w:rPr>
        <w:t>8</w:t>
      </w:r>
      <w:r w:rsidR="000C3B3D">
        <w:rPr>
          <w:rFonts w:ascii="Arial" w:hAnsi="Arial" w:cs="Arial"/>
          <w:b/>
          <w:sz w:val="24"/>
          <w:szCs w:val="24"/>
        </w:rPr>
        <w:t xml:space="preserve">:00 </w:t>
      </w:r>
      <w:r w:rsidR="008D39F4">
        <w:rPr>
          <w:rFonts w:ascii="Arial" w:hAnsi="Arial" w:cs="Arial"/>
          <w:b/>
          <w:sz w:val="24"/>
          <w:szCs w:val="24"/>
        </w:rPr>
        <w:t>OCHO</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604E97" w:rsidRPr="00302286" w:rsidRDefault="00604E97" w:rsidP="00302286">
      <w:pPr>
        <w:ind w:firstLine="708"/>
        <w:jc w:val="both"/>
        <w:rPr>
          <w:rFonts w:ascii="Arial" w:hAnsi="Arial" w:cs="Arial"/>
          <w:sz w:val="24"/>
          <w:szCs w:val="24"/>
        </w:rPr>
      </w:pPr>
    </w:p>
    <w:p w:rsidR="00CC3D6D" w:rsidRPr="000A0087" w:rsidRDefault="00CC3D6D" w:rsidP="00604E97">
      <w:pPr>
        <w:jc w:val="center"/>
        <w:rPr>
          <w:rFonts w:ascii="Arial" w:hAnsi="Arial" w:cs="Arial"/>
          <w:b/>
          <w:sz w:val="24"/>
          <w:szCs w:val="24"/>
        </w:rPr>
      </w:pPr>
      <w:r w:rsidRPr="000A0087">
        <w:rPr>
          <w:rFonts w:ascii="Arial" w:hAnsi="Arial" w:cs="Arial"/>
          <w:b/>
          <w:sz w:val="24"/>
          <w:szCs w:val="24"/>
        </w:rPr>
        <w:t>ORDEN DEL DIA:</w:t>
      </w:r>
    </w:p>
    <w:p w:rsidR="00604E97" w:rsidRDefault="00604E97" w:rsidP="00604E97">
      <w:pPr>
        <w:rPr>
          <w:rFonts w:ascii="Arial" w:hAnsi="Arial" w:cs="Arial"/>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LISTA DE ASISTENCIA</w:t>
      </w:r>
    </w:p>
    <w:p w:rsidR="00604E97" w:rsidRPr="00604E97" w:rsidRDefault="00604E97" w:rsidP="00604E97">
      <w:pPr>
        <w:ind w:left="760"/>
        <w:jc w:val="both"/>
        <w:rPr>
          <w:rFonts w:ascii="Arial" w:hAnsi="Arial" w:cs="Arial"/>
          <w:b/>
          <w:sz w:val="24"/>
          <w:szCs w:val="24"/>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DECLARACIÓN DE QUÓRUM LEGAL Y APERTURA DE LA SESIÓN.</w:t>
      </w:r>
    </w:p>
    <w:p w:rsidR="00604E97" w:rsidRPr="00604E97" w:rsidRDefault="00604E97" w:rsidP="00604E97">
      <w:pPr>
        <w:pStyle w:val="Prrafodelista"/>
        <w:rPr>
          <w:rFonts w:ascii="Arial" w:hAnsi="Arial" w:cs="Arial"/>
          <w:b/>
          <w:sz w:val="24"/>
          <w:szCs w:val="24"/>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LECTURA Y APROBACIÓN DEL  ACTA  10 DIEZ CON CARÁCTER DE EXTRAORDINARIA DE AYUNTAMIENTO.</w:t>
      </w:r>
    </w:p>
    <w:p w:rsidR="00604E97" w:rsidRPr="00604E97" w:rsidRDefault="00604E97" w:rsidP="00604E97">
      <w:pPr>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PRESIDENTE MUNICIPAL, SECRETARIO GENERAL, SINDICO MUNICIPAL, Y ENCARGADO DE HACIENDA MUNICIPAL</w:t>
      </w:r>
      <w:r w:rsidRPr="00604E97">
        <w:rPr>
          <w:rFonts w:ascii="Arial" w:hAnsi="Arial" w:cs="Arial"/>
          <w:sz w:val="24"/>
          <w:szCs w:val="24"/>
        </w:rPr>
        <w:t xml:space="preserve">, PARA QUE CELEBREN Y SUSCRIBAN LOS INSTRUMENTOS JURÍDICOS NECESARIOS CON EL GOBIERNO DEL ESTADO, PARA LA EJECUCIÓN DE LAS OBRAS CON RECURSOS PROVENIENTES DEL </w:t>
      </w:r>
      <w:r w:rsidRPr="00604E97">
        <w:rPr>
          <w:rFonts w:ascii="Arial" w:hAnsi="Arial" w:cs="Arial"/>
          <w:b/>
          <w:sz w:val="24"/>
          <w:szCs w:val="24"/>
        </w:rPr>
        <w:t>FONDO PARA EL FORTALECIMIENTO DE LA INFRAESTRUCTURA ESTATAL Y MUNICIPAL  FORTALECE 2016.</w:t>
      </w:r>
    </w:p>
    <w:p w:rsidR="00604E97" w:rsidRPr="00604E97" w:rsidRDefault="00604E97" w:rsidP="00604E97">
      <w:pPr>
        <w:pStyle w:val="Prrafodelista"/>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PRESIDENTE MUNICIPAL, SECRETARIO GENERAL, SINDICO MUNICIPAL, Y ENCARGADO DE HACIENDA MUNICIPAL,</w:t>
      </w:r>
      <w:r w:rsidRPr="00604E97">
        <w:rPr>
          <w:rFonts w:ascii="Arial" w:hAnsi="Arial" w:cs="Arial"/>
          <w:sz w:val="24"/>
          <w:szCs w:val="24"/>
        </w:rPr>
        <w:t xml:space="preserve"> PARA QUE CELEBREN Y SUSCRIBAN EL CONVENIO DE COLABORACIÓN, PARTICIPACIÓN Y EJECUCIÓN CON EL GOBIERNO DEL ESTADO, PARA LA EJECUCIÓN DE LAS OBRAS DENTRO DEL </w:t>
      </w:r>
      <w:r w:rsidRPr="00604E97">
        <w:rPr>
          <w:rFonts w:ascii="Arial" w:hAnsi="Arial" w:cs="Arial"/>
          <w:b/>
          <w:sz w:val="24"/>
          <w:szCs w:val="24"/>
        </w:rPr>
        <w:t>PROGRAMA FONDEREG 2016 DE LA SECRETARIA DE PLANEACIÓN, ADMINISTRACIÓN Y FINANZAS (SEPAF) DEL GOBIERNO DEL ESTADO DE JALISCO.</w:t>
      </w:r>
    </w:p>
    <w:p w:rsidR="00604E97" w:rsidRPr="00604E97" w:rsidRDefault="00604E97" w:rsidP="00604E97">
      <w:pPr>
        <w:pStyle w:val="Prrafodelista"/>
        <w:ind w:left="0"/>
        <w:rPr>
          <w:rFonts w:ascii="Arial" w:hAnsi="Arial" w:cs="Arial"/>
          <w:b/>
          <w:color w:val="000000"/>
          <w:sz w:val="24"/>
          <w:szCs w:val="24"/>
        </w:rPr>
      </w:pPr>
      <w:r w:rsidRPr="00604E97">
        <w:rPr>
          <w:rFonts w:ascii="Arial" w:hAnsi="Arial" w:cs="Arial"/>
          <w:b/>
          <w:color w:val="000000"/>
          <w:sz w:val="24"/>
          <w:szCs w:val="24"/>
        </w:rPr>
        <w:t xml:space="preserve"> </w:t>
      </w: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INICIATIVA DE ORDENAMIENTO MUNICIPAL, QUE TIENE POR OBJETO CREAR Y APROBAR EL REGLAMENTO ORGÁNICO Y DE PROCEDIMIENTOS PARA EL FUNCIONAMIENTO DE LOS JUZGADOS MUNICIPALES DEL MUNICIPIO DE ZAPOTLANEJO, JALISCO.</w:t>
      </w:r>
    </w:p>
    <w:p w:rsidR="00604E97" w:rsidRPr="00604E97" w:rsidRDefault="00604E97" w:rsidP="00604E97">
      <w:pPr>
        <w:pStyle w:val="Prrafodelista"/>
        <w:ind w:left="0"/>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 xml:space="preserve">PRESIDENTE MUNICIPAL, SECRETARIO GENERAL, SINDICO MUNICIPAL, ENCARGADO DE HACIENDA MUNICIPAL Y AL DIRECTOR GENERAL DE OBRAS PÚBLICAS </w:t>
      </w:r>
      <w:r w:rsidRPr="00604E97">
        <w:rPr>
          <w:rFonts w:ascii="Arial" w:hAnsi="Arial" w:cs="Arial"/>
          <w:sz w:val="24"/>
          <w:szCs w:val="24"/>
        </w:rPr>
        <w:t xml:space="preserve">PARA QUE EN REPRESENTACIÓN DE ESTE AYUNTAMIENTO SUSCRIBAN UN CONVENIO CON EL GOBIERNO DEL ESTADO DE JALISCO, POR EL CUAL ESTE ULTIMO ASIGNE Y TRANSFIERA AL GOBIERNO MUNICIPAL DE ZAPOTLANEJO, JALISCO, </w:t>
      </w:r>
      <w:r w:rsidRPr="00604E97">
        <w:rPr>
          <w:rFonts w:ascii="Arial" w:hAnsi="Arial" w:cs="Arial"/>
          <w:sz w:val="24"/>
          <w:szCs w:val="24"/>
        </w:rPr>
        <w:lastRenderedPageBreak/>
        <w:t>RECURSOS FINANCIEROS HASTA POR LA CANTIDAD DE $ 13,000,000,00 ( TRECE MILLONES DE PESOS 00/100MN) RECURSO CONTEMPLADO DEL PROGRAMA DESARROLLO DE INFRAESTRUCTURA EN LOS MUNICIPIOS “ FONDO COMÚN CONCURSABLE PARA LA INVERSIÓN EN LOS MUNICIPIOS (FOCOCI) 2016.</w:t>
      </w:r>
    </w:p>
    <w:p w:rsidR="00604E97" w:rsidRPr="00604E97" w:rsidRDefault="00604E97" w:rsidP="00604E97">
      <w:pPr>
        <w:pStyle w:val="Prrafodelista"/>
        <w:ind w:left="0"/>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SOLICITUD AL PLENO DEL AYUNTAMIENTO PARA AUTORIZAR AL DIRECTOR JURÍDICO MUNICIPAL JUAN BERNARDINO GUERRERO MANZO PARA PRESENTAR LAS DENUNCIAS PENALES EN CONTRA DE LOS EX FUNCIONARIOS IMPLICADOS POR SU PRESUNTA COMPLICIDAD EN EL DESPOJO DEL PATRIMONIO MUNICIPAL.</w:t>
      </w:r>
    </w:p>
    <w:p w:rsidR="00604E97" w:rsidRPr="00604E97" w:rsidRDefault="00604E97" w:rsidP="00604E97">
      <w:pPr>
        <w:pStyle w:val="Prrafodelista"/>
        <w:ind w:left="0"/>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b/>
          <w:sz w:val="24"/>
          <w:szCs w:val="24"/>
        </w:rPr>
        <w:t xml:space="preserve">SOLICITUD PARA AUTORIZAR AL PRESIDENTE MUNICIPAL, SECRETARIO GENERAL, SINDICO MUNICIPAL, TESORERO MUNICIPAL PARA QUE CELEBREN Y SUSCRIBAN EL CONVENIO CON LA EMPRESA CERVECERA CUAUHTÉMOC MOCTEZUMA, PARA UNA APORTACIÓN DE LA MISMA POR UNA CANTIDAD DE $ 450,000.00 (CUATROCIENTOS CINCUENTA MIL PESOS 00/100MN)  </w:t>
      </w:r>
    </w:p>
    <w:p w:rsidR="00604E97" w:rsidRPr="00604E97" w:rsidRDefault="00604E97" w:rsidP="00604E97">
      <w:pPr>
        <w:pStyle w:val="Prrafodelista"/>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b/>
          <w:sz w:val="24"/>
          <w:szCs w:val="24"/>
        </w:rPr>
        <w:t xml:space="preserve"> ASUNTOS VARIOS </w:t>
      </w:r>
    </w:p>
    <w:p w:rsidR="003304F8" w:rsidRDefault="003304F8" w:rsidP="00CE1C60">
      <w:pPr>
        <w:pStyle w:val="Prrafodelista"/>
        <w:ind w:left="1068"/>
        <w:jc w:val="both"/>
        <w:rPr>
          <w:rFonts w:ascii="Arial" w:hAnsi="Arial" w:cs="Arial"/>
          <w:b/>
          <w:sz w:val="24"/>
          <w:szCs w:val="24"/>
        </w:rPr>
      </w:pPr>
    </w:p>
    <w:p w:rsidR="00604E97" w:rsidRDefault="00604E97" w:rsidP="00CE1C60">
      <w:pPr>
        <w:pStyle w:val="Prrafodelista"/>
        <w:ind w:left="1068"/>
        <w:jc w:val="both"/>
        <w:rPr>
          <w:rFonts w:ascii="Arial" w:hAnsi="Arial" w:cs="Arial"/>
          <w:b/>
          <w:sz w:val="24"/>
          <w:szCs w:val="24"/>
        </w:rPr>
      </w:pPr>
    </w:p>
    <w:p w:rsidR="004C4969" w:rsidRDefault="004C4969" w:rsidP="004C496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604E97" w:rsidRDefault="00604E97" w:rsidP="00CE1C60">
      <w:pPr>
        <w:pStyle w:val="Prrafodelista"/>
        <w:ind w:left="1068"/>
        <w:jc w:val="both"/>
        <w:rPr>
          <w:rFonts w:ascii="Arial" w:hAnsi="Arial" w:cs="Arial"/>
          <w:b/>
          <w:sz w:val="24"/>
          <w:szCs w:val="24"/>
        </w:rPr>
      </w:pPr>
    </w:p>
    <w:p w:rsidR="00604E97" w:rsidRPr="004400B3" w:rsidRDefault="00604E97" w:rsidP="00CE1C60">
      <w:pPr>
        <w:pStyle w:val="Prrafodelista"/>
        <w:ind w:left="1068"/>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604E97">
        <w:rPr>
          <w:rFonts w:ascii="Arial" w:hAnsi="Arial" w:cs="Arial"/>
          <w:sz w:val="24"/>
          <w:szCs w:val="24"/>
        </w:rPr>
        <w:t>15</w:t>
      </w:r>
      <w:r>
        <w:rPr>
          <w:rFonts w:ascii="Arial" w:hAnsi="Arial" w:cs="Arial"/>
          <w:sz w:val="24"/>
          <w:szCs w:val="24"/>
        </w:rPr>
        <w:t xml:space="preserve"> de </w:t>
      </w:r>
      <w:r w:rsidR="00604E97">
        <w:rPr>
          <w:rFonts w:ascii="Arial" w:hAnsi="Arial" w:cs="Arial"/>
          <w:sz w:val="24"/>
          <w:szCs w:val="24"/>
        </w:rPr>
        <w:t>Abril</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CE1C60">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B8B" w:rsidRDefault="005E2B8B" w:rsidP="00A43F14">
      <w:pPr>
        <w:spacing w:after="0" w:line="240" w:lineRule="auto"/>
      </w:pPr>
      <w:r>
        <w:separator/>
      </w:r>
    </w:p>
  </w:endnote>
  <w:endnote w:type="continuationSeparator" w:id="1">
    <w:p w:rsidR="005E2B8B" w:rsidRDefault="005E2B8B"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B8B" w:rsidRDefault="005E2B8B" w:rsidP="00A43F14">
      <w:pPr>
        <w:spacing w:after="0" w:line="240" w:lineRule="auto"/>
      </w:pPr>
      <w:r>
        <w:separator/>
      </w:r>
    </w:p>
  </w:footnote>
  <w:footnote w:type="continuationSeparator" w:id="1">
    <w:p w:rsidR="005E2B8B" w:rsidRDefault="005E2B8B"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15468"/>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E7627"/>
    <w:rsid w:val="001F25F0"/>
    <w:rsid w:val="0022759C"/>
    <w:rsid w:val="00281C3D"/>
    <w:rsid w:val="00302286"/>
    <w:rsid w:val="00317CE1"/>
    <w:rsid w:val="003263CA"/>
    <w:rsid w:val="003304F8"/>
    <w:rsid w:val="0036019D"/>
    <w:rsid w:val="003657B6"/>
    <w:rsid w:val="0037310B"/>
    <w:rsid w:val="00383AAF"/>
    <w:rsid w:val="003E6EB7"/>
    <w:rsid w:val="00401945"/>
    <w:rsid w:val="00414568"/>
    <w:rsid w:val="00424744"/>
    <w:rsid w:val="00433A7E"/>
    <w:rsid w:val="004400B3"/>
    <w:rsid w:val="00440291"/>
    <w:rsid w:val="00443A8F"/>
    <w:rsid w:val="0047266D"/>
    <w:rsid w:val="004C4969"/>
    <w:rsid w:val="005070E6"/>
    <w:rsid w:val="00521695"/>
    <w:rsid w:val="00541EE9"/>
    <w:rsid w:val="005501DB"/>
    <w:rsid w:val="005715A0"/>
    <w:rsid w:val="0057318A"/>
    <w:rsid w:val="00591D58"/>
    <w:rsid w:val="0059772D"/>
    <w:rsid w:val="005B2718"/>
    <w:rsid w:val="005B6AE1"/>
    <w:rsid w:val="005B7711"/>
    <w:rsid w:val="005C1BF3"/>
    <w:rsid w:val="005C2539"/>
    <w:rsid w:val="005C4CF1"/>
    <w:rsid w:val="005E2B8B"/>
    <w:rsid w:val="005E4FA7"/>
    <w:rsid w:val="005F71F9"/>
    <w:rsid w:val="00604E97"/>
    <w:rsid w:val="0061005C"/>
    <w:rsid w:val="00647FD6"/>
    <w:rsid w:val="00663AA5"/>
    <w:rsid w:val="00664C27"/>
    <w:rsid w:val="0068075A"/>
    <w:rsid w:val="00697583"/>
    <w:rsid w:val="006C1855"/>
    <w:rsid w:val="006C7A32"/>
    <w:rsid w:val="006E5A51"/>
    <w:rsid w:val="006F6B1C"/>
    <w:rsid w:val="00721127"/>
    <w:rsid w:val="007343DB"/>
    <w:rsid w:val="007434FF"/>
    <w:rsid w:val="0075004D"/>
    <w:rsid w:val="0077764C"/>
    <w:rsid w:val="0079196E"/>
    <w:rsid w:val="007D7EC4"/>
    <w:rsid w:val="007E6AFF"/>
    <w:rsid w:val="007F0AFB"/>
    <w:rsid w:val="00815404"/>
    <w:rsid w:val="00833DBF"/>
    <w:rsid w:val="008479F3"/>
    <w:rsid w:val="00852710"/>
    <w:rsid w:val="00854B3F"/>
    <w:rsid w:val="0087560B"/>
    <w:rsid w:val="008A2BF9"/>
    <w:rsid w:val="008B341D"/>
    <w:rsid w:val="008C7D30"/>
    <w:rsid w:val="008D39F4"/>
    <w:rsid w:val="008F7CB1"/>
    <w:rsid w:val="00977006"/>
    <w:rsid w:val="00977EC3"/>
    <w:rsid w:val="009817CF"/>
    <w:rsid w:val="00982F5E"/>
    <w:rsid w:val="00993AB2"/>
    <w:rsid w:val="009B09E5"/>
    <w:rsid w:val="009B2552"/>
    <w:rsid w:val="009C5BD5"/>
    <w:rsid w:val="009C7EFE"/>
    <w:rsid w:val="009D21DD"/>
    <w:rsid w:val="009D6F8A"/>
    <w:rsid w:val="009F243D"/>
    <w:rsid w:val="00A3221A"/>
    <w:rsid w:val="00A43F14"/>
    <w:rsid w:val="00A44DC7"/>
    <w:rsid w:val="00A52457"/>
    <w:rsid w:val="00A63BBB"/>
    <w:rsid w:val="00A64C9C"/>
    <w:rsid w:val="00A701E3"/>
    <w:rsid w:val="00A735B1"/>
    <w:rsid w:val="00AA1AFA"/>
    <w:rsid w:val="00AC0363"/>
    <w:rsid w:val="00AC23D5"/>
    <w:rsid w:val="00AE19F3"/>
    <w:rsid w:val="00B157FF"/>
    <w:rsid w:val="00B23366"/>
    <w:rsid w:val="00B64106"/>
    <w:rsid w:val="00B81A50"/>
    <w:rsid w:val="00B827EE"/>
    <w:rsid w:val="00B90D45"/>
    <w:rsid w:val="00BA21A7"/>
    <w:rsid w:val="00BD01E7"/>
    <w:rsid w:val="00BE5351"/>
    <w:rsid w:val="00BF17CD"/>
    <w:rsid w:val="00C126A0"/>
    <w:rsid w:val="00C22CE6"/>
    <w:rsid w:val="00C32808"/>
    <w:rsid w:val="00C64FF6"/>
    <w:rsid w:val="00C714BD"/>
    <w:rsid w:val="00C83600"/>
    <w:rsid w:val="00CA2F24"/>
    <w:rsid w:val="00CC3D6D"/>
    <w:rsid w:val="00CD3420"/>
    <w:rsid w:val="00CE1C60"/>
    <w:rsid w:val="00D06E46"/>
    <w:rsid w:val="00D40ABB"/>
    <w:rsid w:val="00D50546"/>
    <w:rsid w:val="00D564A2"/>
    <w:rsid w:val="00D80807"/>
    <w:rsid w:val="00DB21BE"/>
    <w:rsid w:val="00DE1B3C"/>
    <w:rsid w:val="00E10715"/>
    <w:rsid w:val="00E67660"/>
    <w:rsid w:val="00E7440A"/>
    <w:rsid w:val="00E9281A"/>
    <w:rsid w:val="00ED7044"/>
    <w:rsid w:val="00EE5693"/>
    <w:rsid w:val="00EF3728"/>
    <w:rsid w:val="00F01DF4"/>
    <w:rsid w:val="00F26043"/>
    <w:rsid w:val="00F401F7"/>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1205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SecretariaGral</dc:creator>
  <cp:lastModifiedBy>Transparencia</cp:lastModifiedBy>
  <cp:revision>38</cp:revision>
  <cp:lastPrinted>2016-05-03T20:32:00Z</cp:lastPrinted>
  <dcterms:created xsi:type="dcterms:W3CDTF">2016-02-08T20:47:00Z</dcterms:created>
  <dcterms:modified xsi:type="dcterms:W3CDTF">2016-11-23T20:59:00Z</dcterms:modified>
</cp:coreProperties>
</file>