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1044E" w14:textId="2AD7A480" w:rsidR="00667976" w:rsidRPr="00667976" w:rsidRDefault="00667976" w:rsidP="00667976">
      <w:pPr>
        <w:adjustRightInd w:val="0"/>
        <w:spacing w:after="0" w:line="360" w:lineRule="auto"/>
        <w:jc w:val="right"/>
        <w:rPr>
          <w:rFonts w:ascii="Arial" w:eastAsia="Lucida Sans Unicode" w:hAnsi="Arial" w:cs="Arial"/>
          <w:sz w:val="24"/>
          <w:szCs w:val="24"/>
          <w:lang w:val="es-ES_tradnl" w:eastAsia="es-MX"/>
        </w:rPr>
      </w:pPr>
      <w:r w:rsidRPr="00667976">
        <w:rPr>
          <w:rFonts w:ascii="Arial" w:eastAsia="Lucida Sans Unicode" w:hAnsi="Arial" w:cs="Arial"/>
          <w:b/>
          <w:bCs/>
          <w:sz w:val="24"/>
          <w:szCs w:val="24"/>
          <w:lang w:val="es-ES_tradnl" w:eastAsia="es-MX"/>
        </w:rPr>
        <w:t xml:space="preserve">Aprobación: </w:t>
      </w:r>
      <w:r w:rsidR="008F0819">
        <w:rPr>
          <w:rFonts w:ascii="Arial" w:eastAsia="Lucida Sans Unicode" w:hAnsi="Arial" w:cs="Arial"/>
          <w:bCs/>
          <w:sz w:val="24"/>
          <w:szCs w:val="24"/>
          <w:lang w:val="es-ES_tradnl" w:eastAsia="es-MX"/>
        </w:rPr>
        <w:t>10 de noviembre de 2015</w:t>
      </w:r>
      <w:r w:rsidRPr="00667976">
        <w:rPr>
          <w:rFonts w:ascii="Arial" w:eastAsia="Lucida Sans Unicode" w:hAnsi="Arial" w:cs="Arial"/>
          <w:sz w:val="24"/>
          <w:szCs w:val="24"/>
          <w:lang w:val="es-ES_tradnl" w:eastAsia="es-MX"/>
        </w:rPr>
        <w:t xml:space="preserve">. </w:t>
      </w:r>
    </w:p>
    <w:p w14:paraId="3EBF0C7D" w14:textId="2ABB67D2" w:rsidR="00667976" w:rsidRPr="00667976" w:rsidRDefault="00667976" w:rsidP="00667976">
      <w:pPr>
        <w:adjustRightInd w:val="0"/>
        <w:spacing w:after="0" w:line="360" w:lineRule="auto"/>
        <w:jc w:val="right"/>
        <w:rPr>
          <w:rFonts w:ascii="Arial" w:eastAsia="Lucida Sans Unicode" w:hAnsi="Arial" w:cs="Arial"/>
          <w:bCs/>
          <w:sz w:val="24"/>
          <w:szCs w:val="24"/>
          <w:lang w:val="es-ES_tradnl" w:eastAsia="es-MX"/>
        </w:rPr>
      </w:pPr>
      <w:r w:rsidRPr="00667976">
        <w:rPr>
          <w:rFonts w:ascii="Arial" w:eastAsia="Lucida Sans Unicode" w:hAnsi="Arial" w:cs="Arial"/>
          <w:b/>
          <w:bCs/>
          <w:sz w:val="24"/>
          <w:szCs w:val="24"/>
          <w:lang w:val="es-ES_tradnl" w:eastAsia="es-MX"/>
        </w:rPr>
        <w:t xml:space="preserve">Publicación: </w:t>
      </w:r>
      <w:r w:rsidR="008F0819">
        <w:rPr>
          <w:rFonts w:ascii="Arial" w:eastAsia="Lucida Sans Unicode" w:hAnsi="Arial" w:cs="Arial"/>
          <w:bCs/>
          <w:sz w:val="24"/>
          <w:szCs w:val="24"/>
          <w:lang w:val="es-ES_tradnl" w:eastAsia="es-MX"/>
        </w:rPr>
        <w:t>05 de octubre de 2016</w:t>
      </w:r>
      <w:bookmarkStart w:id="0" w:name="_GoBack"/>
      <w:bookmarkEnd w:id="0"/>
      <w:r w:rsidRPr="00667976">
        <w:rPr>
          <w:rFonts w:ascii="Arial" w:eastAsia="Lucida Sans Unicode" w:hAnsi="Arial" w:cs="Arial"/>
          <w:bCs/>
          <w:sz w:val="24"/>
          <w:szCs w:val="24"/>
          <w:lang w:val="es-ES_tradnl" w:eastAsia="es-MX"/>
        </w:rPr>
        <w:t>.</w:t>
      </w:r>
    </w:p>
    <w:p w14:paraId="424EDD52" w14:textId="77777777" w:rsidR="00667976" w:rsidRPr="00667976" w:rsidRDefault="00667976" w:rsidP="00667976">
      <w:pPr>
        <w:adjustRightInd w:val="0"/>
        <w:spacing w:after="0" w:line="360" w:lineRule="auto"/>
        <w:jc w:val="right"/>
        <w:rPr>
          <w:rFonts w:ascii="Arial" w:eastAsia="Lucida Sans Unicode" w:hAnsi="Arial" w:cs="Arial"/>
          <w:sz w:val="24"/>
          <w:szCs w:val="24"/>
          <w:lang w:val="es-ES_tradnl" w:eastAsia="es-MX"/>
        </w:rPr>
      </w:pPr>
      <w:r w:rsidRPr="00667976">
        <w:rPr>
          <w:rFonts w:ascii="Arial" w:eastAsia="Lucida Sans Unicode" w:hAnsi="Arial" w:cs="Arial"/>
          <w:b/>
          <w:sz w:val="24"/>
          <w:szCs w:val="24"/>
          <w:lang w:val="es-ES_tradnl" w:eastAsia="es-MX"/>
        </w:rPr>
        <w:t>Última actualización:</w:t>
      </w:r>
      <w:r w:rsidRPr="00667976">
        <w:rPr>
          <w:rFonts w:ascii="Arial" w:eastAsia="Lucida Sans Unicode" w:hAnsi="Arial" w:cs="Arial"/>
          <w:sz w:val="24"/>
          <w:szCs w:val="24"/>
          <w:lang w:val="es-ES_tradnl" w:eastAsia="es-MX"/>
        </w:rPr>
        <w:t xml:space="preserve"> Sin reforma. </w:t>
      </w:r>
    </w:p>
    <w:p w14:paraId="6AB83BCB" w14:textId="77777777" w:rsidR="00C72C93" w:rsidRPr="00667976" w:rsidRDefault="00C72C93" w:rsidP="00BB5F31">
      <w:pPr>
        <w:jc w:val="both"/>
        <w:rPr>
          <w:rFonts w:ascii="Arial" w:hAnsi="Arial" w:cs="Arial"/>
          <w:i/>
          <w:sz w:val="24"/>
          <w:szCs w:val="24"/>
          <w:lang w:val="es-ES_tradnl"/>
        </w:rPr>
      </w:pPr>
    </w:p>
    <w:p w14:paraId="38DAC824" w14:textId="77777777" w:rsidR="005949F9" w:rsidRPr="00667976" w:rsidRDefault="005949F9" w:rsidP="005949F9">
      <w:pPr>
        <w:widowControl w:val="0"/>
        <w:autoSpaceDE w:val="0"/>
        <w:autoSpaceDN w:val="0"/>
        <w:adjustRightInd w:val="0"/>
        <w:spacing w:after="0" w:line="240" w:lineRule="auto"/>
        <w:jc w:val="center"/>
        <w:outlineLvl w:val="0"/>
        <w:rPr>
          <w:rFonts w:ascii="Arial" w:eastAsia="MS Mincho" w:hAnsi="Arial" w:cs="Arial"/>
          <w:b/>
          <w:sz w:val="24"/>
          <w:szCs w:val="24"/>
          <w:lang w:val="es-ES_tradnl"/>
        </w:rPr>
      </w:pPr>
      <w:r w:rsidRPr="00667976">
        <w:rPr>
          <w:rFonts w:ascii="Arial" w:eastAsia="MS Mincho" w:hAnsi="Arial" w:cs="Arial"/>
          <w:b/>
          <w:sz w:val="24"/>
          <w:szCs w:val="24"/>
          <w:lang w:val="es-ES_tradnl"/>
        </w:rPr>
        <w:t>Reglamento de la Gaceta Municipal de Zapotlanejo.</w:t>
      </w:r>
    </w:p>
    <w:p w14:paraId="3C3CEE69"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p>
    <w:p w14:paraId="08930A1D" w14:textId="77777777" w:rsidR="005949F9" w:rsidRPr="00667976" w:rsidRDefault="005949F9" w:rsidP="005949F9">
      <w:pPr>
        <w:widowControl w:val="0"/>
        <w:autoSpaceDE w:val="0"/>
        <w:autoSpaceDN w:val="0"/>
        <w:adjustRightInd w:val="0"/>
        <w:spacing w:after="0" w:line="240" w:lineRule="auto"/>
        <w:jc w:val="center"/>
        <w:outlineLvl w:val="0"/>
        <w:rPr>
          <w:rFonts w:ascii="Arial" w:eastAsia="MS Mincho" w:hAnsi="Arial" w:cs="Arial"/>
          <w:b/>
          <w:sz w:val="24"/>
          <w:szCs w:val="24"/>
          <w:lang w:val="es-ES_tradnl"/>
        </w:rPr>
      </w:pPr>
      <w:r w:rsidRPr="00667976">
        <w:rPr>
          <w:rFonts w:ascii="Arial" w:eastAsia="MS Mincho" w:hAnsi="Arial" w:cs="Arial"/>
          <w:b/>
          <w:sz w:val="24"/>
          <w:szCs w:val="24"/>
          <w:lang w:val="es-ES_tradnl"/>
        </w:rPr>
        <w:t>Capítulo I</w:t>
      </w:r>
    </w:p>
    <w:p w14:paraId="0BF7B775" w14:textId="77777777" w:rsidR="005949F9" w:rsidRPr="00667976" w:rsidRDefault="005949F9" w:rsidP="005949F9">
      <w:pPr>
        <w:widowControl w:val="0"/>
        <w:autoSpaceDE w:val="0"/>
        <w:autoSpaceDN w:val="0"/>
        <w:adjustRightInd w:val="0"/>
        <w:spacing w:after="0" w:line="240" w:lineRule="auto"/>
        <w:jc w:val="center"/>
        <w:rPr>
          <w:rFonts w:ascii="Arial" w:eastAsia="MS Mincho" w:hAnsi="Arial" w:cs="Arial"/>
          <w:sz w:val="24"/>
          <w:szCs w:val="24"/>
          <w:lang w:val="es-ES_tradnl"/>
        </w:rPr>
      </w:pPr>
      <w:r w:rsidRPr="00667976">
        <w:rPr>
          <w:rFonts w:ascii="Arial" w:eastAsia="MS Mincho" w:hAnsi="Arial" w:cs="Arial"/>
          <w:b/>
          <w:sz w:val="24"/>
          <w:szCs w:val="24"/>
          <w:lang w:val="es-ES_tradnl"/>
        </w:rPr>
        <w:t>Disposiciones generales</w:t>
      </w:r>
      <w:r w:rsidRPr="00667976">
        <w:rPr>
          <w:rFonts w:ascii="Arial" w:eastAsia="MS Mincho" w:hAnsi="Arial" w:cs="Arial"/>
          <w:sz w:val="24"/>
          <w:szCs w:val="24"/>
          <w:lang w:val="es-ES_tradnl"/>
        </w:rPr>
        <w:t>.</w:t>
      </w:r>
    </w:p>
    <w:p w14:paraId="3945AA78" w14:textId="77777777" w:rsidR="005949F9" w:rsidRPr="00667976" w:rsidRDefault="005949F9" w:rsidP="005949F9">
      <w:pPr>
        <w:widowControl w:val="0"/>
        <w:autoSpaceDE w:val="0"/>
        <w:autoSpaceDN w:val="0"/>
        <w:adjustRightInd w:val="0"/>
        <w:spacing w:after="0" w:line="240" w:lineRule="auto"/>
        <w:jc w:val="center"/>
        <w:rPr>
          <w:rFonts w:ascii="Arial" w:eastAsia="MS Mincho" w:hAnsi="Arial" w:cs="Arial"/>
          <w:sz w:val="24"/>
          <w:szCs w:val="24"/>
          <w:lang w:val="es-ES_tradnl"/>
        </w:rPr>
      </w:pPr>
    </w:p>
    <w:p w14:paraId="40A98274"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b/>
          <w:sz w:val="24"/>
          <w:szCs w:val="24"/>
          <w:lang w:val="es-ES_tradnl"/>
        </w:rPr>
      </w:pPr>
      <w:r w:rsidRPr="00667976">
        <w:rPr>
          <w:rFonts w:ascii="Arial" w:eastAsia="MS Mincho" w:hAnsi="Arial" w:cs="Arial"/>
          <w:b/>
          <w:sz w:val="24"/>
          <w:szCs w:val="24"/>
          <w:lang w:val="es-ES_tradnl"/>
        </w:rPr>
        <w:t xml:space="preserve">Artículo 1. </w:t>
      </w:r>
      <w:r w:rsidRPr="00667976">
        <w:rPr>
          <w:rFonts w:ascii="Arial" w:eastAsia="MS Mincho" w:hAnsi="Arial" w:cs="Arial"/>
          <w:sz w:val="24"/>
          <w:szCs w:val="24"/>
          <w:lang w:val="es-ES_tradnl"/>
        </w:rPr>
        <w:t>El presente reglamento es de orden público e interés social y tiene por objeto regular la elaboración, publicación y distribución de la Gaceta Municipal de Zapotlanejo.</w:t>
      </w:r>
    </w:p>
    <w:p w14:paraId="41FE7335"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p>
    <w:p w14:paraId="599694A4"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b/>
          <w:sz w:val="24"/>
          <w:szCs w:val="24"/>
          <w:lang w:val="es-ES_tradnl"/>
        </w:rPr>
      </w:pPr>
      <w:r w:rsidRPr="00667976">
        <w:rPr>
          <w:rFonts w:ascii="Arial" w:eastAsia="MS Mincho" w:hAnsi="Arial" w:cs="Arial"/>
          <w:b/>
          <w:sz w:val="24"/>
          <w:szCs w:val="24"/>
          <w:lang w:val="es-ES_tradnl"/>
        </w:rPr>
        <w:t xml:space="preserve">Artículo 2. </w:t>
      </w:r>
      <w:r w:rsidRPr="00667976">
        <w:rPr>
          <w:rFonts w:ascii="Arial" w:eastAsia="MS Mincho" w:hAnsi="Arial" w:cs="Arial"/>
          <w:sz w:val="24"/>
          <w:szCs w:val="24"/>
          <w:lang w:val="es-ES_tradnl"/>
        </w:rPr>
        <w:t>El presente reglamento tiene su fundamento jurídico en los artículos 85, fracción II de la Constitución Política del Estado de Jalisco; 42 fracciones V y VII, y artículo 47 fracción V de la Ley del Gobierno y la Administración Pública Municipal del Estado de Jalisco; artículo 10 fracción V de la Ley para la Divulgación de la Legislación del Estado de Jalisco.</w:t>
      </w:r>
    </w:p>
    <w:p w14:paraId="00D12FFF"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p>
    <w:p w14:paraId="742B09FF"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b/>
          <w:sz w:val="24"/>
          <w:szCs w:val="24"/>
          <w:lang w:val="es-ES_tradnl"/>
        </w:rPr>
      </w:pPr>
      <w:r w:rsidRPr="00667976">
        <w:rPr>
          <w:rFonts w:ascii="Arial" w:eastAsia="MS Mincho" w:hAnsi="Arial" w:cs="Arial"/>
          <w:b/>
          <w:sz w:val="24"/>
          <w:szCs w:val="24"/>
          <w:lang w:val="es-ES_tradnl"/>
        </w:rPr>
        <w:t xml:space="preserve">Artículo 3. </w:t>
      </w:r>
      <w:r w:rsidRPr="00667976">
        <w:rPr>
          <w:rFonts w:ascii="Arial" w:eastAsia="MS Mincho" w:hAnsi="Arial" w:cs="Arial"/>
          <w:sz w:val="24"/>
          <w:szCs w:val="24"/>
          <w:lang w:val="es-ES_tradnl"/>
        </w:rPr>
        <w:t>Corresponde al Presidente Municipal la publicación de los reglamentos, circulares y disposiciones administrativas de observancia general que emita el Ayuntamiento, debiendo realizarse en la Gaceta Municipal de Zapotlanejo para efectos de su difusión y vigencia legal.</w:t>
      </w:r>
    </w:p>
    <w:p w14:paraId="322B7CF7"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p>
    <w:p w14:paraId="4965E260"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r w:rsidRPr="00667976">
        <w:rPr>
          <w:rFonts w:ascii="Arial" w:eastAsia="MS Mincho" w:hAnsi="Arial" w:cs="Arial"/>
          <w:sz w:val="24"/>
          <w:szCs w:val="24"/>
          <w:lang w:val="es-ES_tradnl"/>
        </w:rPr>
        <w:t>El Presidente Municipal se auxiliará de la Secretaría General del Ayuntamiento, para dar cumplimiento a lo dispuesto en el presente reglamento.</w:t>
      </w:r>
    </w:p>
    <w:p w14:paraId="64AA6420"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p>
    <w:p w14:paraId="77D00500" w14:textId="77777777" w:rsidR="005949F9"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r w:rsidRPr="00667976">
        <w:rPr>
          <w:rFonts w:ascii="Arial" w:eastAsia="MS Mincho" w:hAnsi="Arial" w:cs="Arial"/>
          <w:b/>
          <w:sz w:val="24"/>
          <w:szCs w:val="24"/>
          <w:lang w:val="es-ES_tradnl"/>
        </w:rPr>
        <w:t>Artículo 4</w:t>
      </w:r>
      <w:r w:rsidRPr="00667976">
        <w:rPr>
          <w:rFonts w:ascii="Arial" w:eastAsia="MS Mincho" w:hAnsi="Arial" w:cs="Arial"/>
          <w:sz w:val="24"/>
          <w:szCs w:val="24"/>
          <w:lang w:val="es-ES_tradnl"/>
        </w:rPr>
        <w:t>. Corresponde al Secretario General del Ayuntamiento con relación a la Gaceta Municipal, lo siguiente:</w:t>
      </w:r>
    </w:p>
    <w:p w14:paraId="025CC7FD" w14:textId="77777777" w:rsidR="00667976" w:rsidRPr="00667976" w:rsidRDefault="00667976" w:rsidP="005949F9">
      <w:pPr>
        <w:widowControl w:val="0"/>
        <w:autoSpaceDE w:val="0"/>
        <w:autoSpaceDN w:val="0"/>
        <w:adjustRightInd w:val="0"/>
        <w:spacing w:after="0" w:line="240" w:lineRule="auto"/>
        <w:jc w:val="both"/>
        <w:rPr>
          <w:rFonts w:ascii="Arial" w:eastAsia="MS Mincho" w:hAnsi="Arial" w:cs="Arial"/>
          <w:sz w:val="24"/>
          <w:szCs w:val="24"/>
          <w:lang w:val="es-ES_tradnl"/>
        </w:rPr>
      </w:pPr>
    </w:p>
    <w:p w14:paraId="3C70F978"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r w:rsidRPr="00667976">
        <w:rPr>
          <w:rFonts w:ascii="Arial" w:eastAsia="MS Mincho" w:hAnsi="Arial" w:cs="Arial"/>
          <w:sz w:val="24"/>
          <w:szCs w:val="24"/>
          <w:lang w:val="es-ES_tradnl"/>
        </w:rPr>
        <w:t>I. La operación y vigilancia de las publicaciones efectuadas en la Gaceta Municipal.</w:t>
      </w:r>
    </w:p>
    <w:p w14:paraId="551F5227"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r w:rsidRPr="00667976">
        <w:rPr>
          <w:rFonts w:ascii="Arial" w:eastAsia="MS Mincho" w:hAnsi="Arial" w:cs="Arial"/>
          <w:sz w:val="24"/>
          <w:szCs w:val="24"/>
          <w:lang w:val="es-ES_tradnl"/>
        </w:rPr>
        <w:t>II. Realizar la publicación fiel y oportuna de los acuerdos o resoluciones que le sean remitidos para tal efecto.</w:t>
      </w:r>
    </w:p>
    <w:p w14:paraId="2D9F7FAE"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r w:rsidRPr="00667976">
        <w:rPr>
          <w:rFonts w:ascii="Arial" w:eastAsia="MS Mincho" w:hAnsi="Arial" w:cs="Arial"/>
          <w:sz w:val="24"/>
          <w:szCs w:val="24"/>
          <w:lang w:val="es-ES_tradnl"/>
        </w:rPr>
        <w:t>III. Proponer al Presidente Municipal la celebración de acuerdos o convenios necesarios para hacer eficaz y eficiente las publicaciones en la Gaceta Municipal.</w:t>
      </w:r>
    </w:p>
    <w:p w14:paraId="5AF2040F"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r w:rsidRPr="00667976">
        <w:rPr>
          <w:rFonts w:ascii="Arial" w:eastAsia="MS Mincho" w:hAnsi="Arial" w:cs="Arial"/>
          <w:sz w:val="24"/>
          <w:szCs w:val="24"/>
          <w:lang w:val="es-ES_tradnl"/>
        </w:rPr>
        <w:t>IV. Conservar y organizar las publicaciones.</w:t>
      </w:r>
    </w:p>
    <w:p w14:paraId="1192A917"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r w:rsidRPr="00667976">
        <w:rPr>
          <w:rFonts w:ascii="Arial" w:eastAsia="MS Mincho" w:hAnsi="Arial" w:cs="Arial"/>
          <w:sz w:val="24"/>
          <w:szCs w:val="24"/>
          <w:lang w:val="es-ES_tradnl"/>
        </w:rPr>
        <w:t>V. Informar al Presidente Municipal cuando hubiere necesidad de realizar las erratas a los textos publicados, así como corregirlos cuando lo justifique plenamente el Secretario General o lo determine el Ayuntamiento; y</w:t>
      </w:r>
    </w:p>
    <w:p w14:paraId="426D9193"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r w:rsidRPr="00667976">
        <w:rPr>
          <w:rFonts w:ascii="Arial" w:eastAsia="MS Mincho" w:hAnsi="Arial" w:cs="Arial"/>
          <w:sz w:val="24"/>
          <w:szCs w:val="24"/>
          <w:lang w:val="es-ES_tradnl"/>
        </w:rPr>
        <w:t>VI. Las demás que le señalen los reglamentos municipales.</w:t>
      </w:r>
    </w:p>
    <w:p w14:paraId="0076936A"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p>
    <w:p w14:paraId="60020945"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b/>
          <w:sz w:val="24"/>
          <w:szCs w:val="24"/>
          <w:lang w:val="es-ES_tradnl"/>
        </w:rPr>
      </w:pPr>
      <w:r w:rsidRPr="00667976">
        <w:rPr>
          <w:rFonts w:ascii="Arial" w:eastAsia="MS Mincho" w:hAnsi="Arial" w:cs="Arial"/>
          <w:b/>
          <w:sz w:val="24"/>
          <w:szCs w:val="24"/>
          <w:lang w:val="es-ES_tradnl"/>
        </w:rPr>
        <w:lastRenderedPageBreak/>
        <w:t xml:space="preserve">Artículo 5. </w:t>
      </w:r>
      <w:r w:rsidRPr="00667976">
        <w:rPr>
          <w:rFonts w:ascii="Arial" w:eastAsia="MS Mincho" w:hAnsi="Arial" w:cs="Arial"/>
          <w:sz w:val="24"/>
          <w:szCs w:val="24"/>
          <w:lang w:val="es-ES_tradnl"/>
        </w:rPr>
        <w:t>Las publicaciones deberán realizarse preferentemente en días hábiles y por excepción en días inhábiles.</w:t>
      </w:r>
    </w:p>
    <w:p w14:paraId="492A8C03" w14:textId="77777777" w:rsidR="005949F9" w:rsidRPr="00667976" w:rsidRDefault="005949F9" w:rsidP="005949F9">
      <w:pPr>
        <w:widowControl w:val="0"/>
        <w:autoSpaceDE w:val="0"/>
        <w:autoSpaceDN w:val="0"/>
        <w:adjustRightInd w:val="0"/>
        <w:spacing w:after="0" w:line="240" w:lineRule="auto"/>
        <w:jc w:val="center"/>
        <w:rPr>
          <w:rFonts w:ascii="Arial" w:eastAsia="MS Mincho" w:hAnsi="Arial" w:cs="Arial"/>
          <w:sz w:val="24"/>
          <w:szCs w:val="24"/>
          <w:lang w:val="es-ES_tradnl"/>
        </w:rPr>
      </w:pPr>
    </w:p>
    <w:p w14:paraId="004A1C45" w14:textId="77777777" w:rsidR="005949F9" w:rsidRPr="00667976" w:rsidRDefault="005949F9" w:rsidP="005949F9">
      <w:pPr>
        <w:widowControl w:val="0"/>
        <w:autoSpaceDE w:val="0"/>
        <w:autoSpaceDN w:val="0"/>
        <w:adjustRightInd w:val="0"/>
        <w:spacing w:after="0" w:line="240" w:lineRule="auto"/>
        <w:jc w:val="center"/>
        <w:outlineLvl w:val="0"/>
        <w:rPr>
          <w:rFonts w:ascii="Arial" w:eastAsia="MS Mincho" w:hAnsi="Arial" w:cs="Arial"/>
          <w:b/>
          <w:sz w:val="24"/>
          <w:szCs w:val="24"/>
          <w:lang w:val="es-ES_tradnl"/>
        </w:rPr>
      </w:pPr>
      <w:r w:rsidRPr="00667976">
        <w:rPr>
          <w:rFonts w:ascii="Arial" w:eastAsia="MS Mincho" w:hAnsi="Arial" w:cs="Arial"/>
          <w:b/>
          <w:sz w:val="24"/>
          <w:szCs w:val="24"/>
          <w:lang w:val="es-ES_tradnl"/>
        </w:rPr>
        <w:t>Capítulo II</w:t>
      </w:r>
    </w:p>
    <w:p w14:paraId="362B39FD" w14:textId="77777777" w:rsidR="005949F9" w:rsidRPr="00667976" w:rsidRDefault="005949F9" w:rsidP="005949F9">
      <w:pPr>
        <w:widowControl w:val="0"/>
        <w:autoSpaceDE w:val="0"/>
        <w:autoSpaceDN w:val="0"/>
        <w:adjustRightInd w:val="0"/>
        <w:spacing w:after="0" w:line="240" w:lineRule="auto"/>
        <w:jc w:val="center"/>
        <w:rPr>
          <w:rFonts w:ascii="Arial" w:eastAsia="MS Mincho" w:hAnsi="Arial" w:cs="Arial"/>
          <w:sz w:val="24"/>
          <w:szCs w:val="24"/>
          <w:lang w:val="es-ES_tradnl"/>
        </w:rPr>
      </w:pPr>
      <w:r w:rsidRPr="00667976">
        <w:rPr>
          <w:rFonts w:ascii="Arial" w:eastAsia="MS Mincho" w:hAnsi="Arial" w:cs="Arial"/>
          <w:b/>
          <w:sz w:val="24"/>
          <w:szCs w:val="24"/>
          <w:lang w:val="es-ES_tradnl"/>
        </w:rPr>
        <w:t>Del contenido y periodicidad de la publicación</w:t>
      </w:r>
      <w:r w:rsidRPr="00667976">
        <w:rPr>
          <w:rFonts w:ascii="Arial" w:eastAsia="MS Mincho" w:hAnsi="Arial" w:cs="Arial"/>
          <w:sz w:val="24"/>
          <w:szCs w:val="24"/>
          <w:lang w:val="es-ES_tradnl"/>
        </w:rPr>
        <w:t>.</w:t>
      </w:r>
    </w:p>
    <w:p w14:paraId="335C7E39"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b/>
          <w:sz w:val="24"/>
          <w:szCs w:val="24"/>
          <w:lang w:val="es-ES_tradnl"/>
        </w:rPr>
      </w:pPr>
    </w:p>
    <w:p w14:paraId="7E63145D" w14:textId="77777777" w:rsidR="005949F9" w:rsidRPr="00667976" w:rsidRDefault="005949F9" w:rsidP="005949F9">
      <w:pPr>
        <w:widowControl w:val="0"/>
        <w:autoSpaceDE w:val="0"/>
        <w:autoSpaceDN w:val="0"/>
        <w:adjustRightInd w:val="0"/>
        <w:spacing w:after="0" w:line="240" w:lineRule="auto"/>
        <w:jc w:val="both"/>
        <w:outlineLvl w:val="0"/>
        <w:rPr>
          <w:rFonts w:ascii="Arial" w:eastAsia="MS Mincho" w:hAnsi="Arial" w:cs="Arial"/>
          <w:b/>
          <w:sz w:val="24"/>
          <w:szCs w:val="24"/>
          <w:lang w:val="es-ES_tradnl"/>
        </w:rPr>
      </w:pPr>
      <w:r w:rsidRPr="00667976">
        <w:rPr>
          <w:rFonts w:ascii="Arial" w:eastAsia="MS Mincho" w:hAnsi="Arial" w:cs="Arial"/>
          <w:b/>
          <w:sz w:val="24"/>
          <w:szCs w:val="24"/>
          <w:lang w:val="es-ES_tradnl"/>
        </w:rPr>
        <w:t>Artículo 6.</w:t>
      </w:r>
    </w:p>
    <w:p w14:paraId="3A1134D0"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r w:rsidRPr="00667976">
        <w:rPr>
          <w:rFonts w:ascii="Arial" w:eastAsia="MS Mincho" w:hAnsi="Arial" w:cs="Arial"/>
          <w:sz w:val="24"/>
          <w:szCs w:val="24"/>
          <w:lang w:val="es-ES_tradnl"/>
        </w:rPr>
        <w:t>1. Se publicará en la Gaceta Municipal lo siguiente:</w:t>
      </w:r>
    </w:p>
    <w:p w14:paraId="4123E14F"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r w:rsidRPr="00667976">
        <w:rPr>
          <w:rFonts w:ascii="Arial" w:eastAsia="MS Mincho" w:hAnsi="Arial" w:cs="Arial"/>
          <w:sz w:val="24"/>
          <w:szCs w:val="24"/>
          <w:lang w:val="es-ES_tradnl"/>
        </w:rPr>
        <w:t>I. Los reglamentos y el voto que emita el Ayuntamiento.</w:t>
      </w:r>
    </w:p>
    <w:p w14:paraId="1887740F"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r w:rsidRPr="00667976">
        <w:rPr>
          <w:rFonts w:ascii="Arial" w:eastAsia="MS Mincho" w:hAnsi="Arial" w:cs="Arial"/>
          <w:sz w:val="24"/>
          <w:szCs w:val="24"/>
          <w:lang w:val="es-ES_tradnl"/>
        </w:rPr>
        <w:t>II. Los bandos, circulares y disposiciones administrativas de carácter general;</w:t>
      </w:r>
    </w:p>
    <w:p w14:paraId="1F7C2D8E"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r w:rsidRPr="00667976">
        <w:rPr>
          <w:rFonts w:ascii="Arial" w:eastAsia="MS Mincho" w:hAnsi="Arial" w:cs="Arial"/>
          <w:sz w:val="24"/>
          <w:szCs w:val="24"/>
          <w:lang w:val="es-ES_tradnl"/>
        </w:rPr>
        <w:t xml:space="preserve">III. Los decretos, acuerdos, convenios o cualquier otras resoluciones de interés para el Municipio y sus habitantes; </w:t>
      </w:r>
    </w:p>
    <w:p w14:paraId="79EC6CB6"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r w:rsidRPr="00667976">
        <w:rPr>
          <w:rFonts w:ascii="Arial" w:eastAsia="MS Mincho" w:hAnsi="Arial" w:cs="Arial"/>
          <w:sz w:val="24"/>
          <w:szCs w:val="24"/>
          <w:lang w:val="es-ES_tradnl"/>
        </w:rPr>
        <w:t>IV. La información de carácter institucional o reseñas culturales, biográficas y geográficas de interés para el municipio; y</w:t>
      </w:r>
    </w:p>
    <w:p w14:paraId="7E1370EF"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r w:rsidRPr="00667976">
        <w:rPr>
          <w:rFonts w:ascii="Arial" w:eastAsia="MS Mincho" w:hAnsi="Arial" w:cs="Arial"/>
          <w:sz w:val="24"/>
          <w:szCs w:val="24"/>
          <w:lang w:val="es-ES_tradnl"/>
        </w:rPr>
        <w:t xml:space="preserve">V. Los demás decretos, actos y resoluciones que por su naturaleza así lo determine el Ayuntamiento. </w:t>
      </w:r>
    </w:p>
    <w:p w14:paraId="4AE0738A"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p>
    <w:p w14:paraId="1FBD5292"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r w:rsidRPr="00667976">
        <w:rPr>
          <w:rFonts w:ascii="Arial" w:eastAsia="MS Mincho" w:hAnsi="Arial" w:cs="Arial"/>
          <w:sz w:val="24"/>
          <w:szCs w:val="24"/>
          <w:lang w:val="es-ES_tradnl"/>
        </w:rPr>
        <w:tab/>
        <w:t>No será materia de publicación en la Gaceta, los acuerdos económicos que el Pleno del Ayuntamiento apruebe en uso de las facultades previstas en el Reglamento del Ayuntamiento de Zapotlanejo, salvo que así se determine en el dictamen respectivo.</w:t>
      </w:r>
    </w:p>
    <w:p w14:paraId="3D1571EC"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p>
    <w:p w14:paraId="7AC03E20"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b/>
          <w:sz w:val="24"/>
          <w:szCs w:val="24"/>
          <w:lang w:val="es-ES_tradnl"/>
        </w:rPr>
      </w:pPr>
      <w:r w:rsidRPr="00667976">
        <w:rPr>
          <w:rFonts w:ascii="Arial" w:eastAsia="MS Mincho" w:hAnsi="Arial" w:cs="Arial"/>
          <w:b/>
          <w:sz w:val="24"/>
          <w:szCs w:val="24"/>
          <w:lang w:val="es-ES_tradnl"/>
        </w:rPr>
        <w:t xml:space="preserve">Artículo 7. </w:t>
      </w:r>
      <w:r w:rsidRPr="00667976">
        <w:rPr>
          <w:rFonts w:ascii="Arial" w:eastAsia="MS Mincho" w:hAnsi="Arial" w:cs="Arial"/>
          <w:sz w:val="24"/>
          <w:szCs w:val="24"/>
          <w:lang w:val="es-ES_tradnl"/>
        </w:rPr>
        <w:t>En la Gaceta Municipal se deberán contener, cuando menos, los siguientes datos:</w:t>
      </w:r>
    </w:p>
    <w:p w14:paraId="3C1C5832"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r w:rsidRPr="00667976">
        <w:rPr>
          <w:rFonts w:ascii="Arial" w:eastAsia="MS Mincho" w:hAnsi="Arial" w:cs="Arial"/>
          <w:sz w:val="24"/>
          <w:szCs w:val="24"/>
          <w:lang w:val="es-ES_tradnl"/>
        </w:rPr>
        <w:t>I. El nombre “Gaceta Municipal” o “Gaceta Oficial del Municipio de Zapotlanejo”.</w:t>
      </w:r>
    </w:p>
    <w:p w14:paraId="267058B2"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r w:rsidRPr="00667976">
        <w:rPr>
          <w:rFonts w:ascii="Arial" w:eastAsia="MS Mincho" w:hAnsi="Arial" w:cs="Arial"/>
          <w:sz w:val="24"/>
          <w:szCs w:val="24"/>
          <w:lang w:val="es-ES_tradnl"/>
        </w:rPr>
        <w:t>II. El escudo oficial del Ayuntamiento de Zapotlanejo.</w:t>
      </w:r>
    </w:p>
    <w:p w14:paraId="3F077909"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r w:rsidRPr="00667976">
        <w:rPr>
          <w:rFonts w:ascii="Arial" w:eastAsia="MS Mincho" w:hAnsi="Arial" w:cs="Arial"/>
          <w:sz w:val="24"/>
          <w:szCs w:val="24"/>
          <w:lang w:val="es-ES_tradnl"/>
        </w:rPr>
        <w:t>III. Día, mes y año de publicación; y</w:t>
      </w:r>
    </w:p>
    <w:p w14:paraId="1CBB15FA"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r w:rsidRPr="00667976">
        <w:rPr>
          <w:rFonts w:ascii="Arial" w:eastAsia="MS Mincho" w:hAnsi="Arial" w:cs="Arial"/>
          <w:sz w:val="24"/>
          <w:szCs w:val="24"/>
          <w:lang w:val="es-ES_tradnl"/>
        </w:rPr>
        <w:t>IV. Número de tomo, de ejemplar y de sección.</w:t>
      </w:r>
    </w:p>
    <w:p w14:paraId="5046EB24"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p>
    <w:p w14:paraId="4BB79D51"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r w:rsidRPr="00667976">
        <w:rPr>
          <w:rFonts w:ascii="Arial" w:eastAsia="MS Mincho" w:hAnsi="Arial" w:cs="Arial"/>
          <w:sz w:val="24"/>
          <w:szCs w:val="24"/>
          <w:lang w:val="es-ES_tradnl"/>
        </w:rPr>
        <w:tab/>
        <w:t>Cuando el Secretario General estime innecesario que se incluya en la Gaceta alguno de los elementos que se exigen en la fracción cuarta del párrafo anterior, podrá omitirlos siempre que por la naturaleza de la publicación no sea indispensable su inclusión.</w:t>
      </w:r>
    </w:p>
    <w:p w14:paraId="5E1B1313"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p>
    <w:p w14:paraId="4FB7BA42"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b/>
          <w:sz w:val="24"/>
          <w:szCs w:val="24"/>
          <w:lang w:val="es-ES_tradnl"/>
        </w:rPr>
      </w:pPr>
      <w:r w:rsidRPr="00667976">
        <w:rPr>
          <w:rFonts w:ascii="Arial" w:eastAsia="MS Mincho" w:hAnsi="Arial" w:cs="Arial"/>
          <w:b/>
          <w:sz w:val="24"/>
          <w:szCs w:val="24"/>
          <w:lang w:val="es-ES_tradnl"/>
        </w:rPr>
        <w:t xml:space="preserve">Artículo 8. </w:t>
      </w:r>
      <w:r w:rsidRPr="00667976">
        <w:rPr>
          <w:rFonts w:ascii="Arial" w:eastAsia="MS Mincho" w:hAnsi="Arial" w:cs="Arial"/>
          <w:sz w:val="24"/>
          <w:szCs w:val="24"/>
          <w:lang w:val="es-ES_tradnl"/>
        </w:rPr>
        <w:t>La Gaceta Municipal será editada en la ciudad de Zapotlanejo y su publicación será realizada de manera periódica a criterio del Secretario General o, en su defecto, cuando se le fije fecha expresa por el Ayuntamiento.</w:t>
      </w:r>
    </w:p>
    <w:p w14:paraId="56716791"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p>
    <w:p w14:paraId="579F0D9A" w14:textId="77777777" w:rsidR="005949F9" w:rsidRPr="00667976" w:rsidRDefault="005949F9" w:rsidP="005949F9">
      <w:pPr>
        <w:widowControl w:val="0"/>
        <w:autoSpaceDE w:val="0"/>
        <w:autoSpaceDN w:val="0"/>
        <w:adjustRightInd w:val="0"/>
        <w:spacing w:after="0" w:line="240" w:lineRule="auto"/>
        <w:jc w:val="center"/>
        <w:outlineLvl w:val="0"/>
        <w:rPr>
          <w:rFonts w:ascii="Arial" w:eastAsia="MS Mincho" w:hAnsi="Arial" w:cs="Arial"/>
          <w:b/>
          <w:sz w:val="24"/>
          <w:szCs w:val="24"/>
          <w:lang w:val="es-ES_tradnl"/>
        </w:rPr>
      </w:pPr>
      <w:r w:rsidRPr="00667976">
        <w:rPr>
          <w:rFonts w:ascii="Arial" w:eastAsia="MS Mincho" w:hAnsi="Arial" w:cs="Arial"/>
          <w:b/>
          <w:sz w:val="24"/>
          <w:szCs w:val="24"/>
          <w:lang w:val="es-ES_tradnl"/>
        </w:rPr>
        <w:t>Capítulo III</w:t>
      </w:r>
    </w:p>
    <w:p w14:paraId="0BD9A451" w14:textId="77777777" w:rsidR="005949F9" w:rsidRPr="00667976" w:rsidRDefault="005949F9" w:rsidP="005949F9">
      <w:pPr>
        <w:widowControl w:val="0"/>
        <w:autoSpaceDE w:val="0"/>
        <w:autoSpaceDN w:val="0"/>
        <w:adjustRightInd w:val="0"/>
        <w:spacing w:after="0" w:line="240" w:lineRule="auto"/>
        <w:jc w:val="center"/>
        <w:rPr>
          <w:rFonts w:ascii="Arial" w:eastAsia="MS Mincho" w:hAnsi="Arial" w:cs="Arial"/>
          <w:sz w:val="24"/>
          <w:szCs w:val="24"/>
          <w:lang w:val="es-ES_tradnl"/>
        </w:rPr>
      </w:pPr>
      <w:r w:rsidRPr="00667976">
        <w:rPr>
          <w:rFonts w:ascii="Arial" w:eastAsia="MS Mincho" w:hAnsi="Arial" w:cs="Arial"/>
          <w:b/>
          <w:sz w:val="24"/>
          <w:szCs w:val="24"/>
          <w:lang w:val="es-ES_tradnl"/>
        </w:rPr>
        <w:t>Del procedimiento y la distribución de las publicaciones</w:t>
      </w:r>
      <w:r w:rsidRPr="00667976">
        <w:rPr>
          <w:rFonts w:ascii="Arial" w:eastAsia="MS Mincho" w:hAnsi="Arial" w:cs="Arial"/>
          <w:sz w:val="24"/>
          <w:szCs w:val="24"/>
          <w:lang w:val="es-ES_tradnl"/>
        </w:rPr>
        <w:t>.</w:t>
      </w:r>
    </w:p>
    <w:p w14:paraId="378162F6"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p>
    <w:p w14:paraId="79BE3F4C"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b/>
          <w:sz w:val="24"/>
          <w:szCs w:val="24"/>
          <w:lang w:val="es-ES_tradnl"/>
        </w:rPr>
      </w:pPr>
      <w:r w:rsidRPr="00667976">
        <w:rPr>
          <w:rFonts w:ascii="Arial" w:eastAsia="MS Mincho" w:hAnsi="Arial" w:cs="Arial"/>
          <w:b/>
          <w:sz w:val="24"/>
          <w:szCs w:val="24"/>
          <w:lang w:val="es-ES_tradnl"/>
        </w:rPr>
        <w:t xml:space="preserve">Artículo 9. </w:t>
      </w:r>
      <w:r w:rsidRPr="00667976">
        <w:rPr>
          <w:rFonts w:ascii="Arial" w:eastAsia="MS Mincho" w:hAnsi="Arial" w:cs="Arial"/>
          <w:sz w:val="24"/>
          <w:szCs w:val="24"/>
          <w:lang w:val="es-ES_tradnl"/>
        </w:rPr>
        <w:t>Los acuerdos o resoluciones a que se refiere el artículo 6, aprobados por el Ayuntamiento, deberán ser expedidos y promulgados por el Presidente Municipal para su publicación y firmados por el Secretario General.</w:t>
      </w:r>
    </w:p>
    <w:p w14:paraId="128F2ED6"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p>
    <w:p w14:paraId="1A0494B2"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p>
    <w:p w14:paraId="3CC9390C"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r w:rsidRPr="00667976">
        <w:rPr>
          <w:rFonts w:ascii="Arial" w:eastAsia="MS Mincho" w:hAnsi="Arial" w:cs="Arial"/>
          <w:b/>
          <w:sz w:val="24"/>
          <w:szCs w:val="24"/>
          <w:lang w:val="es-ES_tradnl"/>
        </w:rPr>
        <w:t xml:space="preserve">Artículo 10. </w:t>
      </w:r>
      <w:r w:rsidRPr="00667976">
        <w:rPr>
          <w:rFonts w:ascii="Arial" w:eastAsia="MS Mincho" w:hAnsi="Arial" w:cs="Arial"/>
          <w:sz w:val="24"/>
          <w:szCs w:val="24"/>
          <w:lang w:val="es-ES_tradnl"/>
        </w:rPr>
        <w:t>Una vez cumplidos los requisitos establecidos en el artículo anterior, el Presidente Municipal, a través de la Secretaría General, deberá publicar los acuerdos o resoluciones tomando en consideración, a criterio del Secretario General, el cúmulo de asuntos que así lo requieran o el acuerdo expreso del Ayuntamiento que así lo ordene.</w:t>
      </w:r>
    </w:p>
    <w:p w14:paraId="0E9E46AC"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p>
    <w:p w14:paraId="6909E8A2"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r w:rsidRPr="00667976">
        <w:rPr>
          <w:rFonts w:ascii="Arial" w:eastAsia="MS Mincho" w:hAnsi="Arial" w:cs="Arial"/>
          <w:sz w:val="24"/>
          <w:szCs w:val="24"/>
          <w:lang w:val="es-ES_tradnl"/>
        </w:rPr>
        <w:tab/>
        <w:t>Cuando se trate de los ordenamientos municipales, éstos serán publicados en el plazo establecido en el Reglamento del Ayuntamiento.</w:t>
      </w:r>
    </w:p>
    <w:p w14:paraId="3C2E78E0"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p>
    <w:p w14:paraId="5DE00409"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b/>
          <w:sz w:val="24"/>
          <w:szCs w:val="24"/>
          <w:lang w:val="es-ES_tradnl"/>
        </w:rPr>
      </w:pPr>
      <w:r w:rsidRPr="00667976">
        <w:rPr>
          <w:rFonts w:ascii="Arial" w:eastAsia="MS Mincho" w:hAnsi="Arial" w:cs="Arial"/>
          <w:b/>
          <w:sz w:val="24"/>
          <w:szCs w:val="24"/>
          <w:lang w:val="es-ES_tradnl"/>
        </w:rPr>
        <w:t xml:space="preserve">Artículo 11. </w:t>
      </w:r>
      <w:r w:rsidRPr="00667976">
        <w:rPr>
          <w:rFonts w:ascii="Arial" w:eastAsia="MS Mincho" w:hAnsi="Arial" w:cs="Arial"/>
          <w:sz w:val="24"/>
          <w:szCs w:val="24"/>
          <w:lang w:val="es-ES_tradnl"/>
        </w:rPr>
        <w:t>Siempre que se publique en la Gaceta Municipal algún reglamento, circular o disposición administrativa de observancia general, deberá remitirse un ejemplar a las Bibliotecas del Congreso del Estado y del Gobierno del Estado; así como al Archivo Municipal.</w:t>
      </w:r>
    </w:p>
    <w:p w14:paraId="7607C53A"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p>
    <w:p w14:paraId="23263ADB"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b/>
          <w:sz w:val="24"/>
          <w:szCs w:val="24"/>
          <w:lang w:val="es-ES_tradnl"/>
        </w:rPr>
      </w:pPr>
      <w:r w:rsidRPr="00667976">
        <w:rPr>
          <w:rFonts w:ascii="Arial" w:eastAsia="MS Mincho" w:hAnsi="Arial" w:cs="Arial"/>
          <w:b/>
          <w:sz w:val="24"/>
          <w:szCs w:val="24"/>
          <w:lang w:val="es-ES_tradnl"/>
        </w:rPr>
        <w:t xml:space="preserve">Artículo 12. </w:t>
      </w:r>
      <w:r w:rsidRPr="00667976">
        <w:rPr>
          <w:rFonts w:ascii="Arial" w:eastAsia="MS Mincho" w:hAnsi="Arial" w:cs="Arial"/>
          <w:sz w:val="24"/>
          <w:szCs w:val="24"/>
          <w:lang w:val="es-ES_tradnl"/>
        </w:rPr>
        <w:t>Los errores contenidos en las publicaciones, serán corregidos con la errata respectiva, previo oficio de la Secretaría General del Ayuntamiento y siempre que se constate que existe discrepancia entre el texto del dictamen aprobado y la publicación efectuada en la Gaceta Municipal.</w:t>
      </w:r>
    </w:p>
    <w:p w14:paraId="0CACB5E9"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p>
    <w:p w14:paraId="58CB50A8"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r w:rsidRPr="00667976">
        <w:rPr>
          <w:rFonts w:ascii="Arial" w:eastAsia="MS Mincho" w:hAnsi="Arial" w:cs="Arial"/>
          <w:b/>
          <w:sz w:val="24"/>
          <w:szCs w:val="24"/>
          <w:lang w:val="es-ES_tradnl"/>
        </w:rPr>
        <w:t>Artículo 13</w:t>
      </w:r>
      <w:r w:rsidRPr="00667976">
        <w:rPr>
          <w:rFonts w:ascii="Arial" w:eastAsia="MS Mincho" w:hAnsi="Arial" w:cs="Arial"/>
          <w:sz w:val="24"/>
          <w:szCs w:val="24"/>
          <w:lang w:val="es-ES_tradnl"/>
        </w:rPr>
        <w:t xml:space="preserve">. La Secretaría General dispondrá la distribución de los ejemplares de la Gaceta, auxiliándose para tal efecto de la Dirección correspondiente. </w:t>
      </w:r>
    </w:p>
    <w:p w14:paraId="0AE232E6"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p>
    <w:p w14:paraId="22C74A51"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b/>
          <w:sz w:val="24"/>
          <w:szCs w:val="24"/>
          <w:lang w:val="es-ES_tradnl"/>
        </w:rPr>
      </w:pPr>
      <w:r w:rsidRPr="00667976">
        <w:rPr>
          <w:rFonts w:ascii="Arial" w:eastAsia="MS Mincho" w:hAnsi="Arial" w:cs="Arial"/>
          <w:b/>
          <w:sz w:val="24"/>
          <w:szCs w:val="24"/>
          <w:lang w:val="es-ES_tradnl"/>
        </w:rPr>
        <w:t xml:space="preserve">Artículo 14. </w:t>
      </w:r>
      <w:r w:rsidRPr="00667976">
        <w:rPr>
          <w:rFonts w:ascii="Arial" w:eastAsia="MS Mincho" w:hAnsi="Arial" w:cs="Arial"/>
          <w:sz w:val="24"/>
          <w:szCs w:val="24"/>
          <w:lang w:val="es-ES_tradnl"/>
        </w:rPr>
        <w:t>Los ordenamientos municipales, circulares o disposiciones administrativas de observancia general serán publicados además de en la Gaceta Municipal, en la página de Internet del gobierno municipal de Zapotlanejo.</w:t>
      </w:r>
    </w:p>
    <w:p w14:paraId="527AD812"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p>
    <w:p w14:paraId="4DC011CA"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r w:rsidRPr="00667976">
        <w:rPr>
          <w:rFonts w:ascii="Arial" w:eastAsia="MS Mincho" w:hAnsi="Arial" w:cs="Arial"/>
          <w:sz w:val="24"/>
          <w:szCs w:val="24"/>
          <w:lang w:val="es-ES_tradnl"/>
        </w:rPr>
        <w:tab/>
        <w:t>Los textos publicados en dicha página electrónica sólo tendrán efectos informativos.</w:t>
      </w:r>
    </w:p>
    <w:p w14:paraId="5C7757C2" w14:textId="77777777" w:rsidR="005949F9" w:rsidRPr="00667976" w:rsidRDefault="005949F9" w:rsidP="005949F9">
      <w:pPr>
        <w:widowControl w:val="0"/>
        <w:autoSpaceDE w:val="0"/>
        <w:autoSpaceDN w:val="0"/>
        <w:adjustRightInd w:val="0"/>
        <w:spacing w:after="0" w:line="240" w:lineRule="auto"/>
        <w:jc w:val="both"/>
        <w:rPr>
          <w:rFonts w:ascii="Arial" w:eastAsia="MS Mincho" w:hAnsi="Arial" w:cs="Arial"/>
          <w:sz w:val="24"/>
          <w:szCs w:val="24"/>
          <w:lang w:val="es-ES_tradnl"/>
        </w:rPr>
      </w:pPr>
    </w:p>
    <w:p w14:paraId="4E94A1CE" w14:textId="77777777" w:rsidR="00E73F9B" w:rsidRDefault="00E73F9B" w:rsidP="005949F9">
      <w:pPr>
        <w:widowControl w:val="0"/>
        <w:autoSpaceDE w:val="0"/>
        <w:autoSpaceDN w:val="0"/>
        <w:adjustRightInd w:val="0"/>
        <w:spacing w:after="0" w:line="240" w:lineRule="auto"/>
        <w:jc w:val="center"/>
        <w:outlineLvl w:val="0"/>
        <w:rPr>
          <w:rFonts w:ascii="Arial" w:eastAsia="MS Mincho" w:hAnsi="Arial" w:cs="Arial"/>
          <w:b/>
          <w:sz w:val="24"/>
          <w:szCs w:val="24"/>
          <w:lang w:val="es-ES_tradnl"/>
        </w:rPr>
      </w:pPr>
    </w:p>
    <w:p w14:paraId="371049D5" w14:textId="77777777" w:rsidR="00E73F9B" w:rsidRDefault="00E73F9B" w:rsidP="005949F9">
      <w:pPr>
        <w:widowControl w:val="0"/>
        <w:autoSpaceDE w:val="0"/>
        <w:autoSpaceDN w:val="0"/>
        <w:adjustRightInd w:val="0"/>
        <w:spacing w:after="0" w:line="240" w:lineRule="auto"/>
        <w:jc w:val="center"/>
        <w:outlineLvl w:val="0"/>
        <w:rPr>
          <w:rFonts w:ascii="Arial" w:eastAsia="MS Mincho" w:hAnsi="Arial" w:cs="Arial"/>
          <w:b/>
          <w:sz w:val="24"/>
          <w:szCs w:val="24"/>
          <w:lang w:val="es-ES_tradnl"/>
        </w:rPr>
      </w:pPr>
    </w:p>
    <w:p w14:paraId="06ED3CBC" w14:textId="77777777" w:rsidR="00E73F9B" w:rsidRDefault="00E73F9B" w:rsidP="005949F9">
      <w:pPr>
        <w:widowControl w:val="0"/>
        <w:autoSpaceDE w:val="0"/>
        <w:autoSpaceDN w:val="0"/>
        <w:adjustRightInd w:val="0"/>
        <w:spacing w:after="0" w:line="240" w:lineRule="auto"/>
        <w:jc w:val="center"/>
        <w:outlineLvl w:val="0"/>
        <w:rPr>
          <w:rFonts w:ascii="Arial" w:eastAsia="MS Mincho" w:hAnsi="Arial" w:cs="Arial"/>
          <w:b/>
          <w:sz w:val="24"/>
          <w:szCs w:val="24"/>
          <w:lang w:val="es-ES_tradnl"/>
        </w:rPr>
      </w:pPr>
    </w:p>
    <w:p w14:paraId="696EA476" w14:textId="49975B41" w:rsidR="005949F9" w:rsidRDefault="00E73F9B" w:rsidP="005949F9">
      <w:pPr>
        <w:widowControl w:val="0"/>
        <w:autoSpaceDE w:val="0"/>
        <w:autoSpaceDN w:val="0"/>
        <w:adjustRightInd w:val="0"/>
        <w:spacing w:after="0" w:line="240" w:lineRule="auto"/>
        <w:jc w:val="center"/>
        <w:outlineLvl w:val="0"/>
        <w:rPr>
          <w:rFonts w:ascii="Arial" w:eastAsia="MS Mincho" w:hAnsi="Arial" w:cs="Arial"/>
          <w:b/>
          <w:sz w:val="24"/>
          <w:szCs w:val="24"/>
          <w:lang w:val="es-ES_tradnl"/>
        </w:rPr>
      </w:pPr>
      <w:r>
        <w:rPr>
          <w:rFonts w:ascii="Arial" w:eastAsia="MS Mincho" w:hAnsi="Arial" w:cs="Arial"/>
          <w:b/>
          <w:sz w:val="24"/>
          <w:szCs w:val="24"/>
          <w:lang w:val="es-ES_tradnl"/>
        </w:rPr>
        <w:t xml:space="preserve">T </w:t>
      </w:r>
      <w:r w:rsidR="005949F9" w:rsidRPr="00667976">
        <w:rPr>
          <w:rFonts w:ascii="Arial" w:eastAsia="MS Mincho" w:hAnsi="Arial" w:cs="Arial"/>
          <w:b/>
          <w:sz w:val="24"/>
          <w:szCs w:val="24"/>
          <w:lang w:val="es-ES_tradnl"/>
        </w:rPr>
        <w:t>r</w:t>
      </w:r>
      <w:r>
        <w:rPr>
          <w:rFonts w:ascii="Arial" w:eastAsia="MS Mincho" w:hAnsi="Arial" w:cs="Arial"/>
          <w:b/>
          <w:sz w:val="24"/>
          <w:szCs w:val="24"/>
          <w:lang w:val="es-ES_tradnl"/>
        </w:rPr>
        <w:t xml:space="preserve"> </w:t>
      </w:r>
      <w:r w:rsidR="005949F9" w:rsidRPr="00667976">
        <w:rPr>
          <w:rFonts w:ascii="Arial" w:eastAsia="MS Mincho" w:hAnsi="Arial" w:cs="Arial"/>
          <w:b/>
          <w:sz w:val="24"/>
          <w:szCs w:val="24"/>
          <w:lang w:val="es-ES_tradnl"/>
        </w:rPr>
        <w:t>a</w:t>
      </w:r>
      <w:r>
        <w:rPr>
          <w:rFonts w:ascii="Arial" w:eastAsia="MS Mincho" w:hAnsi="Arial" w:cs="Arial"/>
          <w:b/>
          <w:sz w:val="24"/>
          <w:szCs w:val="24"/>
          <w:lang w:val="es-ES_tradnl"/>
        </w:rPr>
        <w:t xml:space="preserve"> </w:t>
      </w:r>
      <w:r w:rsidR="005949F9" w:rsidRPr="00667976">
        <w:rPr>
          <w:rFonts w:ascii="Arial" w:eastAsia="MS Mincho" w:hAnsi="Arial" w:cs="Arial"/>
          <w:b/>
          <w:sz w:val="24"/>
          <w:szCs w:val="24"/>
          <w:lang w:val="es-ES_tradnl"/>
        </w:rPr>
        <w:t>n</w:t>
      </w:r>
      <w:r>
        <w:rPr>
          <w:rFonts w:ascii="Arial" w:eastAsia="MS Mincho" w:hAnsi="Arial" w:cs="Arial"/>
          <w:b/>
          <w:sz w:val="24"/>
          <w:szCs w:val="24"/>
          <w:lang w:val="es-ES_tradnl"/>
        </w:rPr>
        <w:t xml:space="preserve"> </w:t>
      </w:r>
      <w:r w:rsidR="005949F9" w:rsidRPr="00667976">
        <w:rPr>
          <w:rFonts w:ascii="Arial" w:eastAsia="MS Mincho" w:hAnsi="Arial" w:cs="Arial"/>
          <w:b/>
          <w:sz w:val="24"/>
          <w:szCs w:val="24"/>
          <w:lang w:val="es-ES_tradnl"/>
        </w:rPr>
        <w:t>s</w:t>
      </w:r>
      <w:r>
        <w:rPr>
          <w:rFonts w:ascii="Arial" w:eastAsia="MS Mincho" w:hAnsi="Arial" w:cs="Arial"/>
          <w:b/>
          <w:sz w:val="24"/>
          <w:szCs w:val="24"/>
          <w:lang w:val="es-ES_tradnl"/>
        </w:rPr>
        <w:t xml:space="preserve"> </w:t>
      </w:r>
      <w:r w:rsidR="005949F9" w:rsidRPr="00667976">
        <w:rPr>
          <w:rFonts w:ascii="Arial" w:eastAsia="MS Mincho" w:hAnsi="Arial" w:cs="Arial"/>
          <w:b/>
          <w:sz w:val="24"/>
          <w:szCs w:val="24"/>
          <w:lang w:val="es-ES_tradnl"/>
        </w:rPr>
        <w:t>i</w:t>
      </w:r>
      <w:r>
        <w:rPr>
          <w:rFonts w:ascii="Arial" w:eastAsia="MS Mincho" w:hAnsi="Arial" w:cs="Arial"/>
          <w:b/>
          <w:sz w:val="24"/>
          <w:szCs w:val="24"/>
          <w:lang w:val="es-ES_tradnl"/>
        </w:rPr>
        <w:t xml:space="preserve"> </w:t>
      </w:r>
      <w:r w:rsidR="005949F9" w:rsidRPr="00667976">
        <w:rPr>
          <w:rFonts w:ascii="Arial" w:eastAsia="MS Mincho" w:hAnsi="Arial" w:cs="Arial"/>
          <w:b/>
          <w:sz w:val="24"/>
          <w:szCs w:val="24"/>
          <w:lang w:val="es-ES_tradnl"/>
        </w:rPr>
        <w:t>t</w:t>
      </w:r>
      <w:r>
        <w:rPr>
          <w:rFonts w:ascii="Arial" w:eastAsia="MS Mincho" w:hAnsi="Arial" w:cs="Arial"/>
          <w:b/>
          <w:sz w:val="24"/>
          <w:szCs w:val="24"/>
          <w:lang w:val="es-ES_tradnl"/>
        </w:rPr>
        <w:t xml:space="preserve"> </w:t>
      </w:r>
      <w:r w:rsidR="005949F9" w:rsidRPr="00667976">
        <w:rPr>
          <w:rFonts w:ascii="Arial" w:eastAsia="MS Mincho" w:hAnsi="Arial" w:cs="Arial"/>
          <w:b/>
          <w:sz w:val="24"/>
          <w:szCs w:val="24"/>
          <w:lang w:val="es-ES_tradnl"/>
        </w:rPr>
        <w:t>o</w:t>
      </w:r>
      <w:r>
        <w:rPr>
          <w:rFonts w:ascii="Arial" w:eastAsia="MS Mincho" w:hAnsi="Arial" w:cs="Arial"/>
          <w:b/>
          <w:sz w:val="24"/>
          <w:szCs w:val="24"/>
          <w:lang w:val="es-ES_tradnl"/>
        </w:rPr>
        <w:t xml:space="preserve"> </w:t>
      </w:r>
      <w:r w:rsidR="005949F9" w:rsidRPr="00667976">
        <w:rPr>
          <w:rFonts w:ascii="Arial" w:eastAsia="MS Mincho" w:hAnsi="Arial" w:cs="Arial"/>
          <w:b/>
          <w:sz w:val="24"/>
          <w:szCs w:val="24"/>
          <w:lang w:val="es-ES_tradnl"/>
        </w:rPr>
        <w:t>r</w:t>
      </w:r>
      <w:r>
        <w:rPr>
          <w:rFonts w:ascii="Arial" w:eastAsia="MS Mincho" w:hAnsi="Arial" w:cs="Arial"/>
          <w:b/>
          <w:sz w:val="24"/>
          <w:szCs w:val="24"/>
          <w:lang w:val="es-ES_tradnl"/>
        </w:rPr>
        <w:t xml:space="preserve"> </w:t>
      </w:r>
      <w:r w:rsidR="005949F9" w:rsidRPr="00667976">
        <w:rPr>
          <w:rFonts w:ascii="Arial" w:eastAsia="MS Mincho" w:hAnsi="Arial" w:cs="Arial"/>
          <w:b/>
          <w:sz w:val="24"/>
          <w:szCs w:val="24"/>
          <w:lang w:val="es-ES_tradnl"/>
        </w:rPr>
        <w:t>i</w:t>
      </w:r>
      <w:r>
        <w:rPr>
          <w:rFonts w:ascii="Arial" w:eastAsia="MS Mincho" w:hAnsi="Arial" w:cs="Arial"/>
          <w:b/>
          <w:sz w:val="24"/>
          <w:szCs w:val="24"/>
          <w:lang w:val="es-ES_tradnl"/>
        </w:rPr>
        <w:t xml:space="preserve"> </w:t>
      </w:r>
      <w:r w:rsidR="005949F9" w:rsidRPr="00667976">
        <w:rPr>
          <w:rFonts w:ascii="Arial" w:eastAsia="MS Mincho" w:hAnsi="Arial" w:cs="Arial"/>
          <w:b/>
          <w:sz w:val="24"/>
          <w:szCs w:val="24"/>
          <w:lang w:val="es-ES_tradnl"/>
        </w:rPr>
        <w:t>o</w:t>
      </w:r>
      <w:r>
        <w:rPr>
          <w:rFonts w:ascii="Arial" w:eastAsia="MS Mincho" w:hAnsi="Arial" w:cs="Arial"/>
          <w:b/>
          <w:sz w:val="24"/>
          <w:szCs w:val="24"/>
          <w:lang w:val="es-ES_tradnl"/>
        </w:rPr>
        <w:t xml:space="preserve"> </w:t>
      </w:r>
      <w:r w:rsidR="005949F9" w:rsidRPr="00667976">
        <w:rPr>
          <w:rFonts w:ascii="Arial" w:eastAsia="MS Mincho" w:hAnsi="Arial" w:cs="Arial"/>
          <w:b/>
          <w:sz w:val="24"/>
          <w:szCs w:val="24"/>
          <w:lang w:val="es-ES_tradnl"/>
        </w:rPr>
        <w:t>s:</w:t>
      </w:r>
    </w:p>
    <w:p w14:paraId="754AE09A" w14:textId="77777777" w:rsidR="00E73F9B" w:rsidRDefault="00E73F9B" w:rsidP="00E73F9B">
      <w:pPr>
        <w:spacing w:before="100" w:beforeAutospacing="1" w:after="100" w:afterAutospacing="1" w:line="240" w:lineRule="auto"/>
        <w:jc w:val="both"/>
        <w:rPr>
          <w:rFonts w:ascii="Arial" w:hAnsi="Arial" w:cs="Arial"/>
          <w:sz w:val="24"/>
          <w:szCs w:val="24"/>
          <w:lang w:eastAsia="es-ES"/>
        </w:rPr>
      </w:pPr>
      <w:r w:rsidRPr="0034520B">
        <w:rPr>
          <w:rFonts w:ascii="Arial" w:hAnsi="Arial" w:cs="Arial"/>
          <w:b/>
          <w:sz w:val="24"/>
          <w:szCs w:val="24"/>
          <w:lang w:eastAsia="es-ES"/>
        </w:rPr>
        <w:t>Primero</w:t>
      </w:r>
      <w:r w:rsidRPr="0034520B">
        <w:rPr>
          <w:rFonts w:ascii="Arial" w:hAnsi="Arial" w:cs="Arial"/>
          <w:sz w:val="24"/>
          <w:szCs w:val="24"/>
          <w:lang w:eastAsia="es-ES"/>
        </w:rPr>
        <w:t xml:space="preserve">. Publíquese el presente ordenamiento en la Gaceta Municipal </w:t>
      </w:r>
      <w:r>
        <w:rPr>
          <w:rFonts w:ascii="Arial" w:hAnsi="Arial" w:cs="Arial"/>
          <w:sz w:val="24"/>
          <w:szCs w:val="24"/>
          <w:lang w:eastAsia="es-ES"/>
        </w:rPr>
        <w:t>de Zapotlanejo</w:t>
      </w:r>
      <w:r w:rsidRPr="0034520B">
        <w:rPr>
          <w:rFonts w:ascii="Arial" w:hAnsi="Arial" w:cs="Arial"/>
          <w:sz w:val="24"/>
          <w:szCs w:val="24"/>
          <w:lang w:eastAsia="es-ES"/>
        </w:rPr>
        <w:t>.</w:t>
      </w:r>
    </w:p>
    <w:p w14:paraId="54976682" w14:textId="77777777" w:rsidR="00E73F9B" w:rsidRDefault="00E73F9B" w:rsidP="00E73F9B">
      <w:pPr>
        <w:spacing w:before="100" w:beforeAutospacing="1" w:after="100" w:afterAutospacing="1" w:line="240" w:lineRule="auto"/>
        <w:jc w:val="both"/>
        <w:rPr>
          <w:rFonts w:ascii="Arial" w:hAnsi="Arial" w:cs="Arial"/>
          <w:sz w:val="24"/>
          <w:szCs w:val="24"/>
          <w:lang w:eastAsia="es-ES"/>
        </w:rPr>
      </w:pPr>
      <w:r w:rsidRPr="0034520B">
        <w:rPr>
          <w:rFonts w:ascii="Arial" w:hAnsi="Arial" w:cs="Arial"/>
          <w:b/>
          <w:sz w:val="24"/>
          <w:szCs w:val="24"/>
          <w:lang w:eastAsia="es-ES"/>
        </w:rPr>
        <w:t>Segundo</w:t>
      </w:r>
      <w:r w:rsidRPr="0034520B">
        <w:rPr>
          <w:rFonts w:ascii="Arial" w:hAnsi="Arial" w:cs="Arial"/>
          <w:sz w:val="24"/>
          <w:szCs w:val="24"/>
          <w:lang w:eastAsia="es-ES"/>
        </w:rPr>
        <w:t>. Este ordenamiento entrará en vigor al di</w:t>
      </w:r>
      <w:r>
        <w:rPr>
          <w:rFonts w:ascii="Arial" w:hAnsi="Arial" w:cs="Arial"/>
          <w:sz w:val="24"/>
          <w:szCs w:val="24"/>
          <w:lang w:eastAsia="es-ES"/>
        </w:rPr>
        <w:t>́a siguiente de su publicación</w:t>
      </w:r>
      <w:r w:rsidRPr="0034520B">
        <w:rPr>
          <w:rFonts w:ascii="Arial" w:hAnsi="Arial" w:cs="Arial"/>
          <w:sz w:val="24"/>
          <w:szCs w:val="24"/>
          <w:lang w:eastAsia="es-ES"/>
        </w:rPr>
        <w:t xml:space="preserve">en la Gaceta Municipal de </w:t>
      </w:r>
      <w:r>
        <w:rPr>
          <w:rFonts w:ascii="Arial" w:hAnsi="Arial" w:cs="Arial"/>
          <w:sz w:val="24"/>
          <w:szCs w:val="24"/>
          <w:lang w:eastAsia="es-ES"/>
        </w:rPr>
        <w:t>Zapotlanejo</w:t>
      </w:r>
      <w:r w:rsidRPr="0034520B">
        <w:rPr>
          <w:rFonts w:ascii="Arial" w:hAnsi="Arial" w:cs="Arial"/>
          <w:sz w:val="24"/>
          <w:szCs w:val="24"/>
          <w:lang w:eastAsia="es-ES"/>
        </w:rPr>
        <w:t>.</w:t>
      </w:r>
    </w:p>
    <w:p w14:paraId="4F447F17" w14:textId="77777777" w:rsidR="00E73F9B" w:rsidRPr="0034520B" w:rsidRDefault="00E73F9B" w:rsidP="00E73F9B">
      <w:pPr>
        <w:spacing w:before="100" w:beforeAutospacing="1" w:after="100" w:afterAutospacing="1" w:line="240" w:lineRule="auto"/>
        <w:rPr>
          <w:rFonts w:ascii="Arial" w:hAnsi="Arial" w:cs="Arial"/>
          <w:sz w:val="24"/>
          <w:szCs w:val="24"/>
          <w:lang w:eastAsia="es-ES"/>
        </w:rPr>
      </w:pPr>
      <w:r w:rsidRPr="0034520B">
        <w:rPr>
          <w:rFonts w:ascii="Arial" w:hAnsi="Arial" w:cs="Arial"/>
          <w:b/>
          <w:sz w:val="24"/>
          <w:szCs w:val="24"/>
          <w:lang w:eastAsia="es-ES"/>
        </w:rPr>
        <w:t>Tercero</w:t>
      </w:r>
      <w:r w:rsidRPr="0034520B">
        <w:rPr>
          <w:rFonts w:ascii="Arial" w:hAnsi="Arial" w:cs="Arial"/>
          <w:sz w:val="24"/>
          <w:szCs w:val="24"/>
          <w:lang w:eastAsia="es-ES"/>
        </w:rPr>
        <w:t xml:space="preserve">. Una vez publicado este ordenamiento, remítase mediante oficio un tanto del mismo al Congreso del Estado de Jalisco, para el cumplimiento de los efectos </w:t>
      </w:r>
      <w:r w:rsidRPr="0034520B">
        <w:rPr>
          <w:rFonts w:ascii="Arial" w:hAnsi="Arial" w:cs="Arial"/>
          <w:sz w:val="24"/>
          <w:szCs w:val="24"/>
          <w:lang w:eastAsia="es-ES"/>
        </w:rPr>
        <w:lastRenderedPageBreak/>
        <w:t xml:space="preserve">ordenados en el artículo 42 fracción VII de la Ley del Gobierno y la Administración Pública Municipal del Estado de Jalisco. </w:t>
      </w:r>
    </w:p>
    <w:p w14:paraId="11CC647C" w14:textId="77777777" w:rsidR="00E73F9B" w:rsidRPr="0034520B" w:rsidRDefault="00E73F9B" w:rsidP="00E73F9B">
      <w:pPr>
        <w:spacing w:after="160" w:line="259" w:lineRule="auto"/>
        <w:contextualSpacing/>
        <w:jc w:val="both"/>
        <w:rPr>
          <w:rFonts w:ascii="Arial" w:eastAsia="Calibri" w:hAnsi="Arial" w:cs="Arial"/>
          <w:sz w:val="24"/>
          <w:szCs w:val="24"/>
        </w:rPr>
      </w:pPr>
    </w:p>
    <w:p w14:paraId="69379554" w14:textId="77777777" w:rsidR="00E73F9B" w:rsidRDefault="00E73F9B" w:rsidP="00E73F9B">
      <w:pPr>
        <w:spacing w:after="160" w:line="259" w:lineRule="auto"/>
        <w:contextualSpacing/>
        <w:jc w:val="both"/>
        <w:rPr>
          <w:rFonts w:ascii="Arial" w:eastAsia="Calibri" w:hAnsi="Arial" w:cs="Arial"/>
          <w:sz w:val="24"/>
          <w:szCs w:val="24"/>
        </w:rPr>
      </w:pPr>
    </w:p>
    <w:p w14:paraId="14689EC5" w14:textId="77777777" w:rsidR="00E73F9B" w:rsidRPr="0034520B" w:rsidRDefault="00E73F9B" w:rsidP="00E73F9B">
      <w:pPr>
        <w:spacing w:before="100" w:beforeAutospacing="1" w:after="100" w:afterAutospacing="1" w:line="240" w:lineRule="auto"/>
        <w:rPr>
          <w:rFonts w:ascii="Arial" w:hAnsi="Arial" w:cs="Arial"/>
          <w:color w:val="FF0000"/>
          <w:sz w:val="20"/>
          <w:szCs w:val="20"/>
          <w:lang w:eastAsia="es-ES"/>
        </w:rPr>
      </w:pPr>
      <w:r w:rsidRPr="0034520B">
        <w:rPr>
          <w:rFonts w:ascii="Arial" w:hAnsi="Arial" w:cs="Arial"/>
          <w:color w:val="FF0000"/>
          <w:sz w:val="24"/>
          <w:szCs w:val="24"/>
          <w:lang w:eastAsia="es-ES"/>
        </w:rPr>
        <w:t xml:space="preserve">Este reglamento fue aprobado en sesión ordinaria del Ayuntamiento celebrada el 13 de mayo del 2016, promulgada el 16 de mayo del 2016 y publicado el 26 de mayo del 2016 en la Gaceta Municipal. </w:t>
      </w:r>
    </w:p>
    <w:p w14:paraId="0C9FAA96" w14:textId="77777777" w:rsidR="00E73F9B" w:rsidRPr="00041B7F" w:rsidRDefault="00E73F9B" w:rsidP="00E73F9B">
      <w:pPr>
        <w:spacing w:after="160" w:line="259" w:lineRule="auto"/>
        <w:contextualSpacing/>
        <w:jc w:val="both"/>
        <w:rPr>
          <w:rFonts w:ascii="Arial" w:eastAsia="Calibri" w:hAnsi="Arial" w:cs="Arial"/>
          <w:sz w:val="24"/>
          <w:szCs w:val="24"/>
        </w:rPr>
      </w:pPr>
    </w:p>
    <w:p w14:paraId="16D00E5F" w14:textId="77777777" w:rsidR="001947FA" w:rsidRPr="00FA7D79" w:rsidRDefault="001947FA" w:rsidP="001947FA">
      <w:pPr>
        <w:spacing w:after="0" w:line="240" w:lineRule="auto"/>
        <w:jc w:val="center"/>
        <w:rPr>
          <w:rFonts w:ascii="Arial" w:hAnsi="Arial" w:cs="Arial"/>
          <w:sz w:val="24"/>
          <w:szCs w:val="24"/>
          <w:lang w:eastAsia="es-ES"/>
        </w:rPr>
      </w:pPr>
      <w:r w:rsidRPr="00FA7D79">
        <w:rPr>
          <w:rFonts w:ascii="Arial" w:hAnsi="Arial" w:cs="Arial"/>
          <w:sz w:val="24"/>
          <w:szCs w:val="24"/>
          <w:lang w:eastAsia="es-ES"/>
        </w:rPr>
        <w:t>Rubrica)</w:t>
      </w:r>
    </w:p>
    <w:p w14:paraId="46C413D9" w14:textId="77777777" w:rsidR="001947FA" w:rsidRPr="00FA7D79" w:rsidRDefault="001947FA" w:rsidP="001947FA">
      <w:pPr>
        <w:spacing w:after="0" w:line="240" w:lineRule="auto"/>
        <w:jc w:val="center"/>
        <w:rPr>
          <w:rFonts w:ascii="Arial" w:hAnsi="Arial" w:cs="Arial"/>
          <w:sz w:val="24"/>
          <w:szCs w:val="24"/>
          <w:lang w:eastAsia="es-ES"/>
        </w:rPr>
      </w:pPr>
      <w:r w:rsidRPr="00FA7D79">
        <w:rPr>
          <w:rFonts w:ascii="Arial" w:hAnsi="Arial" w:cs="Arial"/>
          <w:sz w:val="24"/>
          <w:szCs w:val="24"/>
          <w:lang w:eastAsia="es-ES"/>
        </w:rPr>
        <w:t>LAP. Héctor Álvarez Contreras</w:t>
      </w:r>
    </w:p>
    <w:p w14:paraId="6B3A54A8" w14:textId="77777777" w:rsidR="001947FA" w:rsidRDefault="001947FA" w:rsidP="001947FA">
      <w:pPr>
        <w:spacing w:after="0" w:line="240" w:lineRule="auto"/>
        <w:jc w:val="center"/>
        <w:rPr>
          <w:rFonts w:ascii="Arial" w:hAnsi="Arial" w:cs="Arial"/>
          <w:sz w:val="24"/>
          <w:szCs w:val="24"/>
          <w:lang w:eastAsia="es-ES"/>
        </w:rPr>
      </w:pPr>
      <w:r w:rsidRPr="00FA7D79">
        <w:rPr>
          <w:rFonts w:ascii="Arial" w:hAnsi="Arial" w:cs="Arial"/>
          <w:sz w:val="24"/>
          <w:szCs w:val="24"/>
          <w:lang w:eastAsia="es-ES"/>
        </w:rPr>
        <w:t>Presidente Municipal de Zapotlanejo</w:t>
      </w:r>
      <w:r>
        <w:rPr>
          <w:rFonts w:ascii="Arial" w:hAnsi="Arial" w:cs="Arial"/>
          <w:sz w:val="24"/>
          <w:szCs w:val="24"/>
          <w:lang w:eastAsia="es-ES"/>
        </w:rPr>
        <w:t>, Jalisco.</w:t>
      </w:r>
    </w:p>
    <w:p w14:paraId="37CE8F4B" w14:textId="77777777" w:rsidR="001947FA" w:rsidRDefault="001947FA" w:rsidP="001947FA">
      <w:pPr>
        <w:spacing w:after="0" w:line="240" w:lineRule="auto"/>
        <w:jc w:val="center"/>
        <w:rPr>
          <w:rFonts w:ascii="Arial" w:hAnsi="Arial" w:cs="Arial"/>
          <w:sz w:val="24"/>
          <w:szCs w:val="24"/>
          <w:lang w:eastAsia="es-ES"/>
        </w:rPr>
      </w:pPr>
    </w:p>
    <w:p w14:paraId="0A5BF735" w14:textId="77777777" w:rsidR="001947FA" w:rsidRDefault="001947FA" w:rsidP="001947FA">
      <w:pPr>
        <w:spacing w:after="0" w:line="240" w:lineRule="auto"/>
        <w:jc w:val="center"/>
        <w:rPr>
          <w:rFonts w:ascii="Arial" w:hAnsi="Arial" w:cs="Arial"/>
          <w:sz w:val="24"/>
          <w:szCs w:val="24"/>
          <w:lang w:eastAsia="es-ES"/>
        </w:rPr>
      </w:pPr>
    </w:p>
    <w:p w14:paraId="05276042" w14:textId="77777777" w:rsidR="001947FA" w:rsidRDefault="001947FA" w:rsidP="001947FA">
      <w:pPr>
        <w:spacing w:after="0" w:line="240" w:lineRule="auto"/>
        <w:jc w:val="center"/>
        <w:rPr>
          <w:rFonts w:ascii="Arial" w:hAnsi="Arial" w:cs="Arial"/>
          <w:sz w:val="24"/>
          <w:szCs w:val="24"/>
          <w:lang w:eastAsia="es-ES"/>
        </w:rPr>
      </w:pPr>
    </w:p>
    <w:p w14:paraId="52A479B3" w14:textId="77777777" w:rsidR="001947FA" w:rsidRPr="00FA7D79" w:rsidRDefault="001947FA" w:rsidP="001947FA">
      <w:pPr>
        <w:spacing w:after="0" w:line="240" w:lineRule="auto"/>
        <w:jc w:val="center"/>
        <w:rPr>
          <w:rFonts w:ascii="Arial" w:hAnsi="Arial" w:cs="Arial"/>
          <w:sz w:val="24"/>
          <w:szCs w:val="24"/>
          <w:lang w:eastAsia="es-ES"/>
        </w:rPr>
      </w:pPr>
      <w:r w:rsidRPr="00FA7D79">
        <w:rPr>
          <w:rFonts w:ascii="Arial" w:hAnsi="Arial" w:cs="Arial"/>
          <w:sz w:val="24"/>
          <w:szCs w:val="24"/>
          <w:lang w:eastAsia="es-ES"/>
        </w:rPr>
        <w:t>(Rubrica)</w:t>
      </w:r>
    </w:p>
    <w:p w14:paraId="0ADDAAF0" w14:textId="77777777" w:rsidR="001947FA" w:rsidRPr="00FA7D79" w:rsidRDefault="001947FA" w:rsidP="001947FA">
      <w:pPr>
        <w:spacing w:after="0" w:line="240" w:lineRule="auto"/>
        <w:jc w:val="center"/>
        <w:rPr>
          <w:rFonts w:ascii="Arial" w:hAnsi="Arial" w:cs="Arial"/>
          <w:sz w:val="24"/>
          <w:szCs w:val="24"/>
          <w:lang w:eastAsia="es-ES"/>
        </w:rPr>
      </w:pPr>
      <w:r>
        <w:rPr>
          <w:rFonts w:ascii="Arial" w:hAnsi="Arial" w:cs="Arial"/>
          <w:sz w:val="24"/>
          <w:szCs w:val="24"/>
          <w:lang w:eastAsia="es-ES"/>
        </w:rPr>
        <w:t>Lic. Josue Neftalí de la Torre Parra</w:t>
      </w:r>
    </w:p>
    <w:p w14:paraId="74F363AB" w14:textId="77777777" w:rsidR="001947FA" w:rsidRPr="00FA7D79" w:rsidRDefault="001947FA" w:rsidP="001947FA">
      <w:pPr>
        <w:spacing w:after="0" w:line="240" w:lineRule="auto"/>
        <w:jc w:val="center"/>
        <w:rPr>
          <w:rFonts w:ascii="Arial" w:hAnsi="Arial" w:cs="Arial"/>
          <w:sz w:val="24"/>
          <w:szCs w:val="24"/>
          <w:lang w:eastAsia="es-ES"/>
        </w:rPr>
      </w:pPr>
      <w:r>
        <w:rPr>
          <w:rFonts w:ascii="Arial" w:hAnsi="Arial" w:cs="Arial"/>
          <w:sz w:val="24"/>
          <w:szCs w:val="24"/>
          <w:lang w:eastAsia="es-ES"/>
        </w:rPr>
        <w:t>Secretario General.</w:t>
      </w:r>
    </w:p>
    <w:p w14:paraId="384396F3" w14:textId="77777777" w:rsidR="001947FA" w:rsidRPr="00FA7D79" w:rsidRDefault="001947FA" w:rsidP="001947FA">
      <w:pPr>
        <w:spacing w:after="0" w:line="240" w:lineRule="auto"/>
        <w:jc w:val="center"/>
        <w:rPr>
          <w:rFonts w:ascii="Arial" w:hAnsi="Arial" w:cs="Arial"/>
          <w:sz w:val="24"/>
          <w:szCs w:val="24"/>
          <w:lang w:eastAsia="es-ES"/>
        </w:rPr>
      </w:pPr>
    </w:p>
    <w:p w14:paraId="6081F96E" w14:textId="77777777" w:rsidR="00E73F9B" w:rsidRPr="00667976" w:rsidRDefault="00E73F9B" w:rsidP="005949F9">
      <w:pPr>
        <w:widowControl w:val="0"/>
        <w:autoSpaceDE w:val="0"/>
        <w:autoSpaceDN w:val="0"/>
        <w:adjustRightInd w:val="0"/>
        <w:spacing w:after="0" w:line="240" w:lineRule="auto"/>
        <w:jc w:val="center"/>
        <w:outlineLvl w:val="0"/>
        <w:rPr>
          <w:rFonts w:ascii="Arial" w:eastAsia="MS Mincho" w:hAnsi="Arial" w:cs="Arial"/>
          <w:b/>
          <w:sz w:val="24"/>
          <w:szCs w:val="24"/>
          <w:lang w:val="es-ES_tradnl"/>
        </w:rPr>
      </w:pPr>
    </w:p>
    <w:p w14:paraId="54A82DCA" w14:textId="77777777" w:rsidR="005949F9" w:rsidRPr="00667976" w:rsidRDefault="005949F9" w:rsidP="005949F9">
      <w:pPr>
        <w:widowControl w:val="0"/>
        <w:autoSpaceDE w:val="0"/>
        <w:autoSpaceDN w:val="0"/>
        <w:adjustRightInd w:val="0"/>
        <w:spacing w:after="0" w:line="240" w:lineRule="auto"/>
        <w:jc w:val="center"/>
        <w:rPr>
          <w:rFonts w:ascii="Arial" w:eastAsia="MS Mincho" w:hAnsi="Arial" w:cs="Arial"/>
          <w:sz w:val="24"/>
          <w:szCs w:val="24"/>
          <w:lang w:val="es-ES_tradnl"/>
        </w:rPr>
      </w:pPr>
    </w:p>
    <w:p w14:paraId="184BD07E" w14:textId="77777777" w:rsidR="007C4558" w:rsidRPr="00667976" w:rsidRDefault="00667976" w:rsidP="00667976">
      <w:pPr>
        <w:rPr>
          <w:rFonts w:ascii="Arial" w:hAnsi="Arial" w:cs="Arial"/>
          <w:sz w:val="24"/>
          <w:szCs w:val="24"/>
          <w:lang w:val="es-ES_tradnl"/>
        </w:rPr>
      </w:pPr>
      <w:r w:rsidRPr="000D06E2">
        <w:rPr>
          <w:rFonts w:eastAsia="Calibri" w:cs="Times New Roman"/>
          <w:sz w:val="24"/>
          <w:szCs w:val="24"/>
          <w:lang w:val="es-ES_tradnl"/>
        </w:rPr>
        <w:tab/>
      </w:r>
    </w:p>
    <w:sectPr w:rsidR="007C4558" w:rsidRPr="00667976" w:rsidSect="00667976">
      <w:headerReference w:type="default" r:id="rId7"/>
      <w:pgSz w:w="12240" w:h="15840"/>
      <w:pgMar w:top="1417" w:right="1701" w:bottom="1417" w:left="1701" w:header="851"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C0E02" w14:textId="77777777" w:rsidR="009A66EC" w:rsidRDefault="009A66EC" w:rsidP="008A7600">
      <w:pPr>
        <w:spacing w:after="0" w:line="240" w:lineRule="auto"/>
      </w:pPr>
      <w:r>
        <w:separator/>
      </w:r>
    </w:p>
  </w:endnote>
  <w:endnote w:type="continuationSeparator" w:id="0">
    <w:p w14:paraId="4FEF9FF6" w14:textId="77777777" w:rsidR="009A66EC" w:rsidRDefault="009A66EC" w:rsidP="008A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A1FC8" w14:textId="77777777" w:rsidR="009A66EC" w:rsidRDefault="009A66EC" w:rsidP="008A7600">
      <w:pPr>
        <w:spacing w:after="0" w:line="240" w:lineRule="auto"/>
      </w:pPr>
      <w:r>
        <w:separator/>
      </w:r>
    </w:p>
  </w:footnote>
  <w:footnote w:type="continuationSeparator" w:id="0">
    <w:p w14:paraId="3F77DA1B" w14:textId="77777777" w:rsidR="009A66EC" w:rsidRDefault="009A66EC" w:rsidP="008A76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54AD7" w14:textId="77777777" w:rsidR="00667976" w:rsidRDefault="00667976" w:rsidP="00667976">
    <w:pPr>
      <w:pStyle w:val="Textbody"/>
      <w:tabs>
        <w:tab w:val="left" w:pos="1185"/>
        <w:tab w:val="center" w:pos="4702"/>
      </w:tabs>
      <w:jc w:val="center"/>
      <w:rPr>
        <w:rStyle w:val="Fuentedeprrafopredeter1"/>
        <w:rFonts w:ascii="Calibri" w:eastAsia="Calibri" w:hAnsi="Calibri" w:cs="Calibri"/>
        <w:b/>
        <w:bCs/>
        <w:sz w:val="28"/>
        <w:szCs w:val="28"/>
      </w:rPr>
    </w:pPr>
    <w:r>
      <w:rPr>
        <w:noProof/>
        <w:lang w:val="es-ES" w:eastAsia="es-ES"/>
      </w:rPr>
      <w:drawing>
        <wp:anchor distT="152400" distB="152400" distL="152400" distR="152400" simplePos="0" relativeHeight="251659264" behindDoc="1" locked="0" layoutInCell="1" allowOverlap="1" wp14:anchorId="241D9379" wp14:editId="1DAF3EC2">
          <wp:simplePos x="0" y="0"/>
          <wp:positionH relativeFrom="page">
            <wp:posOffset>595630</wp:posOffset>
          </wp:positionH>
          <wp:positionV relativeFrom="page">
            <wp:posOffset>346075</wp:posOffset>
          </wp:positionV>
          <wp:extent cx="781050" cy="782320"/>
          <wp:effectExtent l="0" t="0" r="6350" b="5080"/>
          <wp:wrapNone/>
          <wp:docPr id="1073741825" name="officeArt object" descr="C:\Users\ACOEM\Downloads\Imagen\image-0002.jpg"/>
          <wp:cNvGraphicFramePr/>
          <a:graphic xmlns:a="http://schemas.openxmlformats.org/drawingml/2006/main">
            <a:graphicData uri="http://schemas.openxmlformats.org/drawingml/2006/picture">
              <pic:pic xmlns:pic="http://schemas.openxmlformats.org/drawingml/2006/picture">
                <pic:nvPicPr>
                  <pic:cNvPr id="1073741825" name="image-0002.jpeg" descr="C:\Users\ACOEM\Downloads\Imagen\image-0002.jpg"/>
                  <pic:cNvPicPr>
                    <a:picLocks noChangeAspect="1"/>
                  </pic:cNvPicPr>
                </pic:nvPicPr>
                <pic:blipFill>
                  <a:blip r:embed="rId1">
                    <a:extLst/>
                  </a:blip>
                  <a:srcRect r="72059" b="43385"/>
                  <a:stretch>
                    <a:fillRect/>
                  </a:stretch>
                </pic:blipFill>
                <pic:spPr>
                  <a:xfrm>
                    <a:off x="0" y="0"/>
                    <a:ext cx="781050" cy="782320"/>
                  </a:xfrm>
                  <a:prstGeom prst="rect">
                    <a:avLst/>
                  </a:prstGeom>
                  <a:ln w="12700" cap="flat">
                    <a:noFill/>
                    <a:miter lim="400000"/>
                  </a:ln>
                  <a:effectLst/>
                </pic:spPr>
              </pic:pic>
            </a:graphicData>
          </a:graphic>
        </wp:anchor>
      </w:drawing>
    </w:r>
    <w:r>
      <w:rPr>
        <w:rStyle w:val="Fuentedeprrafopredeter1"/>
        <w:rFonts w:ascii="Calibri" w:eastAsia="Calibri" w:hAnsi="Calibri" w:cs="Calibri"/>
        <w:b/>
        <w:bCs/>
        <w:sz w:val="28"/>
        <w:szCs w:val="28"/>
      </w:rPr>
      <w:t>H. AYUNTAMIENTO CONSTITUCIONAL DE ZAPOTLANEJO</w:t>
    </w:r>
  </w:p>
  <w:p w14:paraId="0804E4F6" w14:textId="77777777" w:rsidR="00667976" w:rsidRPr="000D06E2" w:rsidRDefault="00667976" w:rsidP="00667976">
    <w:pPr>
      <w:pStyle w:val="Textbody"/>
      <w:tabs>
        <w:tab w:val="left" w:pos="1185"/>
        <w:tab w:val="center" w:pos="4702"/>
      </w:tabs>
      <w:jc w:val="center"/>
      <w:rPr>
        <w:rFonts w:ascii="Calibri" w:eastAsia="Calibri" w:hAnsi="Calibri" w:cs="Calibri"/>
        <w:b/>
        <w:bCs/>
        <w:sz w:val="28"/>
        <w:szCs w:val="28"/>
      </w:rPr>
    </w:pPr>
    <w:r>
      <w:rPr>
        <w:rStyle w:val="Fuentedeprrafopredeter1"/>
        <w:rFonts w:ascii="Calibri" w:eastAsia="Calibri" w:hAnsi="Calibri" w:cs="Calibri"/>
        <w:b/>
        <w:bCs/>
        <w:sz w:val="28"/>
        <w:szCs w:val="28"/>
      </w:rPr>
      <w:t>2015 - 2018</w:t>
    </w:r>
  </w:p>
  <w:p w14:paraId="3ED07674" w14:textId="77777777" w:rsidR="008A7600" w:rsidRDefault="008A76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28"/>
    <w:rsid w:val="00054C9C"/>
    <w:rsid w:val="00151CC2"/>
    <w:rsid w:val="001947FA"/>
    <w:rsid w:val="001B56D6"/>
    <w:rsid w:val="001C45A5"/>
    <w:rsid w:val="003A3912"/>
    <w:rsid w:val="00474299"/>
    <w:rsid w:val="004E07CC"/>
    <w:rsid w:val="00583ADD"/>
    <w:rsid w:val="005949F9"/>
    <w:rsid w:val="00667976"/>
    <w:rsid w:val="00721972"/>
    <w:rsid w:val="007C2390"/>
    <w:rsid w:val="007C4558"/>
    <w:rsid w:val="008A7600"/>
    <w:rsid w:val="008F0819"/>
    <w:rsid w:val="00925C46"/>
    <w:rsid w:val="009A66EC"/>
    <w:rsid w:val="00A47FD3"/>
    <w:rsid w:val="00BB5F31"/>
    <w:rsid w:val="00C32ABD"/>
    <w:rsid w:val="00C72C93"/>
    <w:rsid w:val="00D86BB7"/>
    <w:rsid w:val="00E00328"/>
    <w:rsid w:val="00E73F9B"/>
    <w:rsid w:val="00EB5F63"/>
    <w:rsid w:val="00EE4B0E"/>
    <w:rsid w:val="00F8274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60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3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76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7600"/>
  </w:style>
  <w:style w:type="paragraph" w:styleId="Piedepgina">
    <w:name w:val="footer"/>
    <w:basedOn w:val="Normal"/>
    <w:link w:val="PiedepginaCar"/>
    <w:uiPriority w:val="99"/>
    <w:unhideWhenUsed/>
    <w:rsid w:val="008A76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7600"/>
  </w:style>
  <w:style w:type="paragraph" w:customStyle="1" w:styleId="Textbody">
    <w:name w:val="Text body"/>
    <w:rsid w:val="00667976"/>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3"/>
      <w:sz w:val="24"/>
      <w:szCs w:val="24"/>
      <w:u w:color="000000"/>
      <w:bdr w:val="nil"/>
      <w:lang w:val="es-ES_tradnl" w:eastAsia="zh-CN"/>
    </w:rPr>
  </w:style>
  <w:style w:type="character" w:customStyle="1" w:styleId="Fuentedeprrafopredeter1">
    <w:name w:val="Fuente de párrafo predeter.1"/>
    <w:rsid w:val="00667976"/>
    <w:rPr>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3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76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7600"/>
  </w:style>
  <w:style w:type="paragraph" w:styleId="Piedepgina">
    <w:name w:val="footer"/>
    <w:basedOn w:val="Normal"/>
    <w:link w:val="PiedepginaCar"/>
    <w:uiPriority w:val="99"/>
    <w:unhideWhenUsed/>
    <w:rsid w:val="008A76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7600"/>
  </w:style>
  <w:style w:type="paragraph" w:customStyle="1" w:styleId="Textbody">
    <w:name w:val="Text body"/>
    <w:rsid w:val="00667976"/>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3"/>
      <w:sz w:val="24"/>
      <w:szCs w:val="24"/>
      <w:u w:color="000000"/>
      <w:bdr w:val="nil"/>
      <w:lang w:val="es-ES_tradnl" w:eastAsia="zh-CN"/>
    </w:rPr>
  </w:style>
  <w:style w:type="character" w:customStyle="1" w:styleId="Fuentedeprrafopredeter1">
    <w:name w:val="Fuente de párrafo predeter.1"/>
    <w:rsid w:val="0066797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992</Words>
  <Characters>5462</Characters>
  <Application>Microsoft Macintosh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Alejandro Martinez</cp:lastModifiedBy>
  <cp:revision>6</cp:revision>
  <dcterms:created xsi:type="dcterms:W3CDTF">2016-12-13T18:23:00Z</dcterms:created>
  <dcterms:modified xsi:type="dcterms:W3CDTF">2017-04-24T17:35:00Z</dcterms:modified>
</cp:coreProperties>
</file>