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F22" w:rsidRDefault="00BD3F22" w:rsidP="00BD3F22">
      <w:pPr>
        <w:rPr>
          <w:rFonts w:ascii="Arial Narrow" w:hAnsi="Arial Narrow"/>
          <w:b/>
          <w:sz w:val="40"/>
          <w:szCs w:val="40"/>
          <w:u w:val="single"/>
        </w:rPr>
      </w:pPr>
      <w:r>
        <w:rPr>
          <w:noProof/>
          <w:lang w:eastAsia="es-MX"/>
        </w:rPr>
        <w:drawing>
          <wp:anchor distT="0" distB="0" distL="114300" distR="114300" simplePos="0" relativeHeight="251658240" behindDoc="0" locked="0" layoutInCell="1" allowOverlap="1" wp14:anchorId="0F2B0B3E" wp14:editId="015B0F5C">
            <wp:simplePos x="0" y="0"/>
            <wp:positionH relativeFrom="margin">
              <wp:align>left</wp:align>
            </wp:positionH>
            <wp:positionV relativeFrom="paragraph">
              <wp:posOffset>654050</wp:posOffset>
            </wp:positionV>
            <wp:extent cx="1571625" cy="1714500"/>
            <wp:effectExtent l="0" t="0" r="9525" b="0"/>
            <wp:wrapSquare wrapText="bothSides"/>
            <wp:docPr id="1" name="Imagen 1" descr="http://zapotlanejo.gob.mx/2016/images/pleno/1/integracion_56d9c8542e6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potlanejo.gob.mx/2016/images/pleno/1/integracion_56d9c8542e6b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714500"/>
                    </a:xfrm>
                    <a:prstGeom prst="rect">
                      <a:avLst/>
                    </a:prstGeom>
                    <a:noFill/>
                    <a:ln>
                      <a:noFill/>
                    </a:ln>
                  </pic:spPr>
                </pic:pic>
              </a:graphicData>
            </a:graphic>
          </wp:anchor>
        </w:drawing>
      </w:r>
      <w:r w:rsidRPr="00BD3F22">
        <w:rPr>
          <w:rFonts w:ascii="Arial Narrow" w:hAnsi="Arial Narrow"/>
          <w:b/>
          <w:sz w:val="40"/>
          <w:szCs w:val="40"/>
          <w:u w:val="single"/>
        </w:rPr>
        <w:t>CURRICULUM VITAE</w:t>
      </w:r>
      <w:r>
        <w:rPr>
          <w:rFonts w:ascii="Arial Narrow" w:hAnsi="Arial Narrow"/>
          <w:b/>
          <w:sz w:val="40"/>
          <w:szCs w:val="40"/>
          <w:u w:val="single"/>
        </w:rPr>
        <w:t>.</w:t>
      </w:r>
    </w:p>
    <w:p w:rsidR="00BD3F22" w:rsidRPr="00BD3F22" w:rsidRDefault="00BD3F22" w:rsidP="00BD3F22">
      <w:pPr>
        <w:rPr>
          <w:rFonts w:ascii="Arial Narrow" w:hAnsi="Arial Narrow"/>
          <w:b/>
          <w:sz w:val="40"/>
          <w:szCs w:val="40"/>
          <w:u w:val="single"/>
        </w:rPr>
      </w:pPr>
    </w:p>
    <w:p w:rsidR="004E1D48" w:rsidRPr="00647555" w:rsidRDefault="004E1D48" w:rsidP="004E1D48">
      <w:pPr>
        <w:jc w:val="center"/>
        <w:rPr>
          <w:b/>
          <w:sz w:val="24"/>
          <w:szCs w:val="24"/>
        </w:rPr>
      </w:pPr>
      <w:r w:rsidRPr="00647555">
        <w:rPr>
          <w:b/>
          <w:sz w:val="24"/>
          <w:szCs w:val="24"/>
        </w:rPr>
        <w:t>DATOS PERSONALES</w:t>
      </w:r>
    </w:p>
    <w:p w:rsidR="004E1D48" w:rsidRPr="00647555" w:rsidRDefault="004E1D48" w:rsidP="004E1D48">
      <w:pPr>
        <w:jc w:val="both"/>
        <w:rPr>
          <w:b/>
          <w:sz w:val="24"/>
          <w:szCs w:val="24"/>
        </w:rPr>
      </w:pPr>
    </w:p>
    <w:p w:rsidR="004E1D48" w:rsidRPr="00647555" w:rsidRDefault="004E1D48" w:rsidP="004E1D48">
      <w:pPr>
        <w:jc w:val="both"/>
        <w:rPr>
          <w:sz w:val="24"/>
          <w:szCs w:val="24"/>
        </w:rPr>
      </w:pPr>
      <w:r w:rsidRPr="00647555">
        <w:rPr>
          <w:b/>
          <w:sz w:val="24"/>
          <w:szCs w:val="24"/>
        </w:rPr>
        <w:t xml:space="preserve">NOMBRE: </w:t>
      </w:r>
      <w:r w:rsidRPr="00647555">
        <w:rPr>
          <w:sz w:val="24"/>
          <w:szCs w:val="24"/>
        </w:rPr>
        <w:t>HILDA FABIOLA TEMBLADOR JIMÉNEZ.</w:t>
      </w:r>
    </w:p>
    <w:p w:rsidR="004E1D48" w:rsidRPr="00647555" w:rsidRDefault="004E1D48" w:rsidP="004E1D48">
      <w:pPr>
        <w:jc w:val="both"/>
        <w:rPr>
          <w:sz w:val="24"/>
          <w:szCs w:val="24"/>
        </w:rPr>
      </w:pPr>
      <w:r w:rsidRPr="00647555">
        <w:rPr>
          <w:b/>
          <w:sz w:val="24"/>
          <w:szCs w:val="24"/>
        </w:rPr>
        <w:t xml:space="preserve">NACIONALIDAD: </w:t>
      </w:r>
      <w:r w:rsidRPr="00647555">
        <w:rPr>
          <w:sz w:val="24"/>
          <w:szCs w:val="24"/>
        </w:rPr>
        <w:t>MEXICANA.</w:t>
      </w:r>
    </w:p>
    <w:p w:rsidR="00774F50" w:rsidRPr="00647555" w:rsidRDefault="00774F50" w:rsidP="004E1D48">
      <w:pPr>
        <w:jc w:val="both"/>
        <w:rPr>
          <w:sz w:val="24"/>
          <w:szCs w:val="24"/>
        </w:rPr>
      </w:pPr>
    </w:p>
    <w:p w:rsidR="00774F50" w:rsidRPr="00647555" w:rsidRDefault="00774F50" w:rsidP="00774F50">
      <w:pPr>
        <w:jc w:val="center"/>
        <w:rPr>
          <w:b/>
          <w:sz w:val="24"/>
          <w:szCs w:val="24"/>
        </w:rPr>
      </w:pPr>
      <w:r w:rsidRPr="00647555">
        <w:rPr>
          <w:b/>
          <w:sz w:val="24"/>
          <w:szCs w:val="24"/>
        </w:rPr>
        <w:t>ESCOLARIDAD</w:t>
      </w:r>
    </w:p>
    <w:p w:rsidR="00774F50" w:rsidRPr="00647555" w:rsidRDefault="00774F50" w:rsidP="004E1D48">
      <w:pPr>
        <w:jc w:val="both"/>
        <w:rPr>
          <w:b/>
          <w:sz w:val="24"/>
          <w:szCs w:val="24"/>
          <w:u w:val="single"/>
        </w:rPr>
      </w:pPr>
      <w:r w:rsidRPr="00647555">
        <w:rPr>
          <w:b/>
          <w:sz w:val="24"/>
          <w:szCs w:val="24"/>
          <w:u w:val="single"/>
        </w:rPr>
        <w:t>PRIMARIA</w:t>
      </w:r>
    </w:p>
    <w:p w:rsidR="00774F50" w:rsidRPr="00647555" w:rsidRDefault="00774F50" w:rsidP="004E1D48">
      <w:pPr>
        <w:jc w:val="both"/>
        <w:rPr>
          <w:sz w:val="24"/>
          <w:szCs w:val="24"/>
        </w:rPr>
      </w:pPr>
      <w:r w:rsidRPr="00647555">
        <w:rPr>
          <w:sz w:val="24"/>
          <w:szCs w:val="24"/>
        </w:rPr>
        <w:t>Escuela Primaria Primitivo Tolentino Mancilla, Urbana 420, ubi</w:t>
      </w:r>
      <w:r w:rsidR="00AA4728" w:rsidRPr="00647555">
        <w:rPr>
          <w:sz w:val="24"/>
          <w:szCs w:val="24"/>
        </w:rPr>
        <w:t>cada en</w:t>
      </w:r>
      <w:r w:rsidRPr="00647555">
        <w:rPr>
          <w:sz w:val="24"/>
          <w:szCs w:val="24"/>
        </w:rPr>
        <w:t xml:space="preserve"> la colonia Jardines, en Zapotlanejo, Jalisco. Cursada del año 1996 a 2002, obteniendo un certificado de terminación de estudios en este plantel educativo.</w:t>
      </w:r>
    </w:p>
    <w:p w:rsidR="00774F50" w:rsidRPr="00647555" w:rsidRDefault="00774F50" w:rsidP="004E1D48">
      <w:pPr>
        <w:jc w:val="both"/>
        <w:rPr>
          <w:sz w:val="24"/>
          <w:szCs w:val="24"/>
        </w:rPr>
      </w:pPr>
      <w:r w:rsidRPr="00647555">
        <w:rPr>
          <w:b/>
          <w:sz w:val="24"/>
          <w:szCs w:val="24"/>
          <w:u w:val="single"/>
        </w:rPr>
        <w:t>SECUNDARIA</w:t>
      </w:r>
    </w:p>
    <w:p w:rsidR="00774F50" w:rsidRPr="00647555" w:rsidRDefault="00D93E05" w:rsidP="004E1D48">
      <w:pPr>
        <w:jc w:val="both"/>
        <w:rPr>
          <w:sz w:val="24"/>
          <w:szCs w:val="24"/>
        </w:rPr>
      </w:pPr>
      <w:r w:rsidRPr="00647555">
        <w:rPr>
          <w:sz w:val="24"/>
          <w:szCs w:val="24"/>
        </w:rPr>
        <w:t>Secundaria Federal Moisés Sáenz, ubicada en la Colonia Santa Cecilia,</w:t>
      </w:r>
      <w:r w:rsidR="00725EEC" w:rsidRPr="00647555">
        <w:rPr>
          <w:sz w:val="24"/>
          <w:szCs w:val="24"/>
        </w:rPr>
        <w:t xml:space="preserve"> en Zapotlanejo, Jalisco,</w:t>
      </w:r>
      <w:r w:rsidRPr="00647555">
        <w:rPr>
          <w:sz w:val="24"/>
          <w:szCs w:val="24"/>
        </w:rPr>
        <w:t xml:space="preserve"> cursada del año 2002 al 2005, obteniendo certificado de terminación de estudios en este plantel educativo.</w:t>
      </w:r>
    </w:p>
    <w:p w:rsidR="00774F50" w:rsidRPr="00647555" w:rsidRDefault="00774F50" w:rsidP="004E1D48">
      <w:pPr>
        <w:jc w:val="both"/>
        <w:rPr>
          <w:b/>
          <w:sz w:val="24"/>
          <w:szCs w:val="24"/>
          <w:u w:val="single"/>
        </w:rPr>
      </w:pPr>
      <w:r w:rsidRPr="00647555">
        <w:rPr>
          <w:b/>
          <w:sz w:val="24"/>
          <w:szCs w:val="24"/>
          <w:u w:val="single"/>
        </w:rPr>
        <w:t>BACHILLERATO</w:t>
      </w:r>
    </w:p>
    <w:p w:rsidR="00774F50" w:rsidRPr="00647555" w:rsidRDefault="00D93E05" w:rsidP="004E1D48">
      <w:pPr>
        <w:jc w:val="both"/>
        <w:rPr>
          <w:sz w:val="24"/>
          <w:szCs w:val="24"/>
        </w:rPr>
      </w:pPr>
      <w:r w:rsidRPr="00647555">
        <w:rPr>
          <w:sz w:val="24"/>
          <w:szCs w:val="24"/>
        </w:rPr>
        <w:t xml:space="preserve">Preparatoria Regional de Zapotlanejo, U de G, ubicada en </w:t>
      </w:r>
      <w:r w:rsidRPr="00647555">
        <w:rPr>
          <w:rFonts w:ascii="Calibri" w:hAnsi="Calibri" w:cs="Arial"/>
          <w:color w:val="222222"/>
          <w:sz w:val="24"/>
          <w:szCs w:val="24"/>
          <w:shd w:val="clear" w:color="auto" w:fill="FFFFFF"/>
        </w:rPr>
        <w:t xml:space="preserve">Carretera Zapotlanejo-Tepatitlán Km 1.5, Avenida Independencia, San Francisco, Zapotlanejo, Jal. Cursada del año 2005 al 2008, obteniendo Certificado de terminación de estudios. </w:t>
      </w:r>
    </w:p>
    <w:p w:rsidR="00774F50" w:rsidRPr="00647555" w:rsidRDefault="00774F50" w:rsidP="004E1D48">
      <w:pPr>
        <w:jc w:val="both"/>
        <w:rPr>
          <w:b/>
          <w:sz w:val="24"/>
          <w:szCs w:val="24"/>
          <w:u w:val="single"/>
        </w:rPr>
      </w:pPr>
      <w:r w:rsidRPr="00647555">
        <w:rPr>
          <w:b/>
          <w:sz w:val="24"/>
          <w:szCs w:val="24"/>
          <w:u w:val="single"/>
        </w:rPr>
        <w:t>PROFESIONAL</w:t>
      </w:r>
    </w:p>
    <w:p w:rsidR="00774F50" w:rsidRPr="00647555" w:rsidRDefault="00AC5B03" w:rsidP="004E1D48">
      <w:pPr>
        <w:jc w:val="both"/>
        <w:rPr>
          <w:sz w:val="24"/>
          <w:szCs w:val="24"/>
        </w:rPr>
      </w:pPr>
      <w:r w:rsidRPr="00647555">
        <w:rPr>
          <w:sz w:val="24"/>
          <w:szCs w:val="24"/>
        </w:rPr>
        <w:t xml:space="preserve">Facultad de Derecho, cursada en el </w:t>
      </w:r>
      <w:r w:rsidR="00D93E05" w:rsidRPr="00647555">
        <w:rPr>
          <w:sz w:val="24"/>
          <w:szCs w:val="24"/>
        </w:rPr>
        <w:t xml:space="preserve">Centro Universitario de la Ciénega, U. DE G., Ubicado en la Ciudad de Ocotlán, Jalisco, del año 2008 al </w:t>
      </w:r>
      <w:r w:rsidR="00A073B6" w:rsidRPr="00647555">
        <w:rPr>
          <w:sz w:val="24"/>
          <w:szCs w:val="24"/>
        </w:rPr>
        <w:t>2012, obteniendo</w:t>
      </w:r>
      <w:r w:rsidRPr="00647555">
        <w:rPr>
          <w:sz w:val="24"/>
          <w:szCs w:val="24"/>
        </w:rPr>
        <w:t xml:space="preserve"> </w:t>
      </w:r>
      <w:r w:rsidR="00D93E05" w:rsidRPr="00647555">
        <w:rPr>
          <w:sz w:val="24"/>
          <w:szCs w:val="24"/>
        </w:rPr>
        <w:t>Titulo como “Abogado” expedido por la Universidad de Guadalajara</w:t>
      </w:r>
      <w:r w:rsidRPr="00647555">
        <w:rPr>
          <w:sz w:val="24"/>
          <w:szCs w:val="24"/>
        </w:rPr>
        <w:t>, donde se faculta para ejercer libremente la citada profesión. Además de conta</w:t>
      </w:r>
      <w:r w:rsidR="00725EEC" w:rsidRPr="00647555">
        <w:rPr>
          <w:sz w:val="24"/>
          <w:szCs w:val="24"/>
        </w:rPr>
        <w:t>r con cé</w:t>
      </w:r>
      <w:r w:rsidRPr="00647555">
        <w:rPr>
          <w:sz w:val="24"/>
          <w:szCs w:val="24"/>
        </w:rPr>
        <w:t xml:space="preserve">dula </w:t>
      </w:r>
      <w:r w:rsidR="00725EEC" w:rsidRPr="00647555">
        <w:rPr>
          <w:sz w:val="24"/>
          <w:szCs w:val="24"/>
        </w:rPr>
        <w:t xml:space="preserve"> profesional </w:t>
      </w:r>
      <w:r w:rsidRPr="00647555">
        <w:rPr>
          <w:sz w:val="24"/>
          <w:szCs w:val="24"/>
        </w:rPr>
        <w:t xml:space="preserve">estatal número: “PEJ 228709”, expedida por la Secretaria General de Gobierno por medio de la Dirección de Profesiones. </w:t>
      </w:r>
    </w:p>
    <w:p w:rsidR="00AC7B86" w:rsidRPr="00647555" w:rsidRDefault="00774F50" w:rsidP="004E1D48">
      <w:pPr>
        <w:jc w:val="both"/>
        <w:rPr>
          <w:b/>
          <w:sz w:val="24"/>
          <w:szCs w:val="24"/>
        </w:rPr>
      </w:pPr>
      <w:r w:rsidRPr="00647555">
        <w:rPr>
          <w:b/>
          <w:sz w:val="24"/>
          <w:szCs w:val="24"/>
        </w:rPr>
        <w:t>EXPERIENCIA LABORAL</w:t>
      </w:r>
    </w:p>
    <w:p w:rsidR="00E62C45" w:rsidRPr="00647555" w:rsidRDefault="00E62C45" w:rsidP="004E1D48">
      <w:pPr>
        <w:jc w:val="both"/>
        <w:rPr>
          <w:sz w:val="24"/>
          <w:szCs w:val="24"/>
          <w:u w:val="single"/>
        </w:rPr>
      </w:pPr>
      <w:r w:rsidRPr="00647555">
        <w:rPr>
          <w:sz w:val="24"/>
          <w:szCs w:val="24"/>
          <w:u w:val="single"/>
        </w:rPr>
        <w:t xml:space="preserve">JUZGADO </w:t>
      </w:r>
      <w:r w:rsidR="00A073B6" w:rsidRPr="00647555">
        <w:rPr>
          <w:sz w:val="24"/>
          <w:szCs w:val="24"/>
          <w:u w:val="single"/>
        </w:rPr>
        <w:t>PENAL DE</w:t>
      </w:r>
      <w:r w:rsidRPr="00647555">
        <w:rPr>
          <w:sz w:val="24"/>
          <w:szCs w:val="24"/>
          <w:u w:val="single"/>
        </w:rPr>
        <w:t xml:space="preserve"> MENORES INFRACTORES EN OCOTLÁN, JALISCO.</w:t>
      </w:r>
    </w:p>
    <w:p w:rsidR="00E62C45" w:rsidRPr="00647555" w:rsidRDefault="00E62C45" w:rsidP="004E1D48">
      <w:pPr>
        <w:jc w:val="both"/>
        <w:rPr>
          <w:sz w:val="24"/>
          <w:szCs w:val="24"/>
        </w:rPr>
      </w:pPr>
      <w:r w:rsidRPr="00647555">
        <w:rPr>
          <w:sz w:val="24"/>
          <w:szCs w:val="24"/>
        </w:rPr>
        <w:t>Me desempeñe como me</w:t>
      </w:r>
      <w:r w:rsidR="00647555" w:rsidRPr="00647555">
        <w:rPr>
          <w:sz w:val="24"/>
          <w:szCs w:val="24"/>
        </w:rPr>
        <w:t>ritoria de ese</w:t>
      </w:r>
      <w:r w:rsidRPr="00647555">
        <w:rPr>
          <w:sz w:val="24"/>
          <w:szCs w:val="24"/>
        </w:rPr>
        <w:t xml:space="preserve"> juzgado de julio del año 2009 a marzo del año 2010, en donde labore en el área de notificación. </w:t>
      </w:r>
    </w:p>
    <w:p w:rsidR="00054B34" w:rsidRPr="00647555" w:rsidRDefault="00054B34" w:rsidP="004E1D48">
      <w:pPr>
        <w:jc w:val="both"/>
        <w:rPr>
          <w:sz w:val="24"/>
          <w:szCs w:val="24"/>
          <w:u w:val="single"/>
        </w:rPr>
      </w:pPr>
      <w:r w:rsidRPr="00647555">
        <w:rPr>
          <w:sz w:val="24"/>
          <w:szCs w:val="24"/>
          <w:u w:val="single"/>
        </w:rPr>
        <w:t>PROCURADURÍA SOCIAL</w:t>
      </w:r>
      <w:r w:rsidR="00E62C45" w:rsidRPr="00647555">
        <w:rPr>
          <w:sz w:val="24"/>
          <w:szCs w:val="24"/>
          <w:u w:val="single"/>
        </w:rPr>
        <w:t xml:space="preserve"> DEL ESTADO DE JALISCO, CEDE OCOTLÁN. </w:t>
      </w:r>
    </w:p>
    <w:p w:rsidR="00C81719" w:rsidRPr="00647555" w:rsidRDefault="00054B34" w:rsidP="004E1D48">
      <w:pPr>
        <w:jc w:val="both"/>
        <w:rPr>
          <w:sz w:val="24"/>
          <w:szCs w:val="24"/>
        </w:rPr>
      </w:pPr>
      <w:r w:rsidRPr="00647555">
        <w:rPr>
          <w:sz w:val="24"/>
          <w:szCs w:val="24"/>
        </w:rPr>
        <w:lastRenderedPageBreak/>
        <w:t xml:space="preserve">En esta Dependencia </w:t>
      </w:r>
      <w:r w:rsidR="00C81719" w:rsidRPr="00647555">
        <w:rPr>
          <w:sz w:val="24"/>
          <w:szCs w:val="24"/>
        </w:rPr>
        <w:t xml:space="preserve">realice mis prácticas profesionales, desempeñándome en el área de “DEFENSORÍA DE OFICIO EN MATERIA CIVIL”, </w:t>
      </w:r>
      <w:r w:rsidR="006715FC" w:rsidRPr="00647555">
        <w:rPr>
          <w:sz w:val="24"/>
          <w:szCs w:val="24"/>
        </w:rPr>
        <w:t xml:space="preserve">brindando asesorías y acompañamiento jurídico a personas de escasos recursos, mi estancia en esa dependencia fue de enero del 2011 a diciembre del mismo año. </w:t>
      </w:r>
    </w:p>
    <w:p w:rsidR="00C81719" w:rsidRPr="00647555" w:rsidRDefault="00BD3F22" w:rsidP="004E1D48">
      <w:pPr>
        <w:jc w:val="both"/>
        <w:rPr>
          <w:sz w:val="24"/>
          <w:szCs w:val="24"/>
          <w:u w:val="single"/>
        </w:rPr>
      </w:pPr>
      <w:r>
        <w:rPr>
          <w:sz w:val="24"/>
          <w:szCs w:val="24"/>
          <w:u w:val="single"/>
        </w:rPr>
        <w:t xml:space="preserve">ADMINISTRACIÓN PÚBLICA 2012- 2015 DE ZAPOTLANEJO, JALISCO.  </w:t>
      </w:r>
    </w:p>
    <w:p w:rsidR="00E62C45" w:rsidRPr="00647555" w:rsidRDefault="00E62C45" w:rsidP="004E1D48">
      <w:pPr>
        <w:jc w:val="both"/>
        <w:rPr>
          <w:sz w:val="24"/>
          <w:szCs w:val="24"/>
        </w:rPr>
      </w:pPr>
      <w:r w:rsidRPr="00647555">
        <w:rPr>
          <w:sz w:val="24"/>
          <w:szCs w:val="24"/>
        </w:rPr>
        <w:t>El primero de octubre del año 2012 tome protesta como JEFE DEL DEPARTAMENTO DE APREMIOS Y COBRANZA, en la Administración Pública 2012-2015, concluyendo mi encargo el día</w:t>
      </w:r>
      <w:r w:rsidR="00AC7B86" w:rsidRPr="00647555">
        <w:rPr>
          <w:sz w:val="24"/>
          <w:szCs w:val="24"/>
        </w:rPr>
        <w:t xml:space="preserve"> 30 de septiembre del año 2015.</w:t>
      </w:r>
    </w:p>
    <w:p w:rsidR="00E62C45" w:rsidRPr="00647555" w:rsidRDefault="00BD3F22" w:rsidP="004E1D48">
      <w:pPr>
        <w:jc w:val="both"/>
        <w:rPr>
          <w:sz w:val="24"/>
          <w:szCs w:val="24"/>
          <w:u w:val="single"/>
        </w:rPr>
      </w:pPr>
      <w:r>
        <w:rPr>
          <w:sz w:val="24"/>
          <w:szCs w:val="24"/>
          <w:u w:val="single"/>
        </w:rPr>
        <w:t>H. AYUNTAMIENTO DE ZAPOTLANEJO, JALISCO</w:t>
      </w:r>
      <w:r w:rsidR="00E62C45" w:rsidRPr="00647555">
        <w:rPr>
          <w:sz w:val="24"/>
          <w:szCs w:val="24"/>
          <w:u w:val="single"/>
        </w:rPr>
        <w:t>.</w:t>
      </w:r>
    </w:p>
    <w:p w:rsidR="00E62C45" w:rsidRPr="00647555" w:rsidRDefault="00E62C45" w:rsidP="004E1D48">
      <w:pPr>
        <w:jc w:val="both"/>
        <w:rPr>
          <w:sz w:val="24"/>
          <w:szCs w:val="24"/>
        </w:rPr>
      </w:pPr>
      <w:r w:rsidRPr="00647555">
        <w:rPr>
          <w:sz w:val="24"/>
          <w:szCs w:val="24"/>
        </w:rPr>
        <w:t>Actualmente me desempeño como Regidora del Ayuntamiento Constitucional</w:t>
      </w:r>
      <w:r w:rsidR="00B03750">
        <w:rPr>
          <w:sz w:val="24"/>
          <w:szCs w:val="24"/>
        </w:rPr>
        <w:t xml:space="preserve"> de Zapotlanejo,</w:t>
      </w:r>
      <w:r w:rsidRPr="00647555">
        <w:rPr>
          <w:sz w:val="24"/>
          <w:szCs w:val="24"/>
        </w:rPr>
        <w:t xml:space="preserve"> para el periodo 2015-2018, presidiendo las comisiones de Agua Potable y Alcantarillado y Derechos Humanos.</w:t>
      </w:r>
    </w:p>
    <w:p w:rsidR="00774F50" w:rsidRPr="00647555" w:rsidRDefault="00774F50" w:rsidP="004E1D48">
      <w:pPr>
        <w:jc w:val="both"/>
        <w:rPr>
          <w:b/>
          <w:sz w:val="24"/>
          <w:szCs w:val="24"/>
        </w:rPr>
      </w:pPr>
    </w:p>
    <w:p w:rsidR="0032715D" w:rsidRPr="00647555" w:rsidRDefault="00A20C23" w:rsidP="004E1D48">
      <w:pPr>
        <w:jc w:val="both"/>
        <w:rPr>
          <w:b/>
          <w:sz w:val="24"/>
          <w:szCs w:val="24"/>
          <w:u w:val="single"/>
        </w:rPr>
      </w:pPr>
      <w:r w:rsidRPr="00647555">
        <w:rPr>
          <w:b/>
          <w:sz w:val="24"/>
          <w:szCs w:val="24"/>
          <w:u w:val="single"/>
        </w:rPr>
        <w:t xml:space="preserve">CURSOS, </w:t>
      </w:r>
      <w:r w:rsidR="00A073B6" w:rsidRPr="00647555">
        <w:rPr>
          <w:b/>
          <w:sz w:val="24"/>
          <w:szCs w:val="24"/>
          <w:u w:val="single"/>
        </w:rPr>
        <w:t>TALLERES, CAPACITACIONES</w:t>
      </w:r>
      <w:r w:rsidRPr="00647555">
        <w:rPr>
          <w:b/>
          <w:sz w:val="24"/>
          <w:szCs w:val="24"/>
          <w:u w:val="single"/>
        </w:rPr>
        <w:t>, ETC.</w:t>
      </w:r>
    </w:p>
    <w:p w:rsidR="00822F66" w:rsidRPr="00647555" w:rsidRDefault="00822F66" w:rsidP="00047B6C">
      <w:pPr>
        <w:pStyle w:val="Prrafodelista"/>
        <w:numPr>
          <w:ilvl w:val="0"/>
          <w:numId w:val="1"/>
        </w:numPr>
        <w:spacing w:line="276" w:lineRule="auto"/>
        <w:jc w:val="both"/>
        <w:rPr>
          <w:sz w:val="24"/>
          <w:szCs w:val="24"/>
        </w:rPr>
      </w:pPr>
      <w:r w:rsidRPr="00647555">
        <w:rPr>
          <w:sz w:val="24"/>
          <w:szCs w:val="24"/>
        </w:rPr>
        <w:t>CAPACITACIÓN Y ACTUALIZACIÓN PROFESIONAL CON LA ASISTENCIA DE DOCE HORAS EN LA SEMANA JURÍDICO CULTURAL, POR MOTIVO DEL DÍA DEL ABOGADO, LLEVADO ACABO EN EL SUPREMO TRIBUNAL DE JUSTICIA DEL ESTADO DE JALISCO.</w:t>
      </w:r>
    </w:p>
    <w:p w:rsidR="00822F66" w:rsidRPr="00647555" w:rsidRDefault="00AB3A0C" w:rsidP="00047B6C">
      <w:pPr>
        <w:pStyle w:val="Prrafodelista"/>
        <w:numPr>
          <w:ilvl w:val="0"/>
          <w:numId w:val="1"/>
        </w:numPr>
        <w:spacing w:line="276" w:lineRule="auto"/>
        <w:jc w:val="both"/>
        <w:rPr>
          <w:sz w:val="24"/>
          <w:szCs w:val="24"/>
        </w:rPr>
      </w:pPr>
      <w:r w:rsidRPr="00647555">
        <w:rPr>
          <w:sz w:val="24"/>
          <w:szCs w:val="24"/>
        </w:rPr>
        <w:t>CONFERENCIA</w:t>
      </w:r>
      <w:r w:rsidR="00822F66" w:rsidRPr="00647555">
        <w:rPr>
          <w:sz w:val="24"/>
          <w:szCs w:val="24"/>
        </w:rPr>
        <w:t xml:space="preserve"> DE DERECHO REGISTRAL, LLEVADA A ACABO EN EL COLEGIO DE NOTARIOS DEL ESTADO DE JALISCO.</w:t>
      </w:r>
    </w:p>
    <w:p w:rsidR="00AB3A0C" w:rsidRPr="00647555" w:rsidRDefault="00AB3A0C" w:rsidP="00047B6C">
      <w:pPr>
        <w:pStyle w:val="Prrafodelista"/>
        <w:numPr>
          <w:ilvl w:val="0"/>
          <w:numId w:val="1"/>
        </w:numPr>
        <w:spacing w:line="276" w:lineRule="auto"/>
        <w:jc w:val="both"/>
        <w:rPr>
          <w:b/>
          <w:sz w:val="24"/>
          <w:szCs w:val="24"/>
        </w:rPr>
      </w:pPr>
      <w:r w:rsidRPr="00647555">
        <w:rPr>
          <w:sz w:val="24"/>
          <w:szCs w:val="24"/>
        </w:rPr>
        <w:t>ASISTENCIA AL II CONGRESO INTERNACIONAL EN JALISCO: “EL SISTEMA ACUSATORIO PENAL EN MÉXICO Y LOS DERECHOS HUMANOS”.</w:t>
      </w:r>
    </w:p>
    <w:p w:rsidR="00047B6C" w:rsidRPr="00647555" w:rsidRDefault="00047B6C" w:rsidP="00047B6C">
      <w:pPr>
        <w:pStyle w:val="Prrafodelista"/>
        <w:numPr>
          <w:ilvl w:val="0"/>
          <w:numId w:val="1"/>
        </w:numPr>
        <w:spacing w:line="276" w:lineRule="auto"/>
        <w:jc w:val="both"/>
        <w:rPr>
          <w:b/>
          <w:sz w:val="24"/>
          <w:szCs w:val="24"/>
        </w:rPr>
      </w:pPr>
      <w:r w:rsidRPr="00647555">
        <w:rPr>
          <w:sz w:val="24"/>
          <w:szCs w:val="24"/>
        </w:rPr>
        <w:t>CONFERENCIA DE ACTUALIZACIÓN EN JUICIOS ORALES.</w:t>
      </w:r>
    </w:p>
    <w:p w:rsidR="00047B6C" w:rsidRPr="00647555" w:rsidRDefault="00A073B6" w:rsidP="00047B6C">
      <w:pPr>
        <w:pStyle w:val="Prrafodelista"/>
        <w:numPr>
          <w:ilvl w:val="0"/>
          <w:numId w:val="1"/>
        </w:numPr>
        <w:spacing w:line="276" w:lineRule="auto"/>
        <w:jc w:val="both"/>
        <w:rPr>
          <w:b/>
          <w:sz w:val="24"/>
          <w:szCs w:val="24"/>
        </w:rPr>
      </w:pPr>
      <w:bookmarkStart w:id="0" w:name="_GoBack"/>
      <w:bookmarkEnd w:id="0"/>
      <w:r w:rsidRPr="00647555">
        <w:rPr>
          <w:sz w:val="24"/>
          <w:szCs w:val="24"/>
        </w:rPr>
        <w:t>ASISTENCIA A</w:t>
      </w:r>
      <w:r w:rsidR="00047B6C" w:rsidRPr="00647555">
        <w:rPr>
          <w:sz w:val="24"/>
          <w:szCs w:val="24"/>
        </w:rPr>
        <w:t xml:space="preserve"> EL FORO DEL AGUA LLEVADO ACABO EL AÑO 2014 Y 2015, EN EL COLEGIO DE INGENIEROS CIVILES DEL ESTADO DE JALISCO A.C.</w:t>
      </w:r>
    </w:p>
    <w:p w:rsidR="00047B6C" w:rsidRPr="00647555" w:rsidRDefault="00047B6C" w:rsidP="00647555">
      <w:pPr>
        <w:pStyle w:val="Prrafodelista"/>
        <w:numPr>
          <w:ilvl w:val="0"/>
          <w:numId w:val="1"/>
        </w:numPr>
        <w:spacing w:line="276" w:lineRule="auto"/>
        <w:jc w:val="both"/>
        <w:rPr>
          <w:b/>
          <w:sz w:val="24"/>
          <w:szCs w:val="24"/>
        </w:rPr>
      </w:pPr>
      <w:r w:rsidRPr="00647555">
        <w:rPr>
          <w:sz w:val="24"/>
          <w:szCs w:val="24"/>
        </w:rPr>
        <w:t>ASISTENCIA AL CURSO IMPARTIDO POR LA COMISIÓN ESTATAL DEL AGUA, PARA IMPLEMENTACIÓN DE LOS USOS DEL AGUA POTABLE EN LOS REGLAMENTOS MUNICIPALES.</w:t>
      </w:r>
    </w:p>
    <w:sectPr w:rsidR="00047B6C" w:rsidRPr="00647555" w:rsidSect="00D93E0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95" w:rsidRDefault="00E16E95" w:rsidP="00BD3F22">
      <w:pPr>
        <w:spacing w:after="0" w:line="240" w:lineRule="auto"/>
      </w:pPr>
      <w:r>
        <w:separator/>
      </w:r>
    </w:p>
  </w:endnote>
  <w:endnote w:type="continuationSeparator" w:id="0">
    <w:p w:rsidR="00E16E95" w:rsidRDefault="00E16E95" w:rsidP="00BD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95" w:rsidRDefault="00E16E95" w:rsidP="00BD3F22">
      <w:pPr>
        <w:spacing w:after="0" w:line="240" w:lineRule="auto"/>
      </w:pPr>
      <w:r>
        <w:separator/>
      </w:r>
    </w:p>
  </w:footnote>
  <w:footnote w:type="continuationSeparator" w:id="0">
    <w:p w:rsidR="00E16E95" w:rsidRDefault="00E16E95" w:rsidP="00BD3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4652C"/>
    <w:multiLevelType w:val="hybridMultilevel"/>
    <w:tmpl w:val="12AC98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E8"/>
    <w:rsid w:val="00047B6C"/>
    <w:rsid w:val="00054B34"/>
    <w:rsid w:val="000976E8"/>
    <w:rsid w:val="000D546C"/>
    <w:rsid w:val="001D42DA"/>
    <w:rsid w:val="001E7548"/>
    <w:rsid w:val="00280763"/>
    <w:rsid w:val="0032715D"/>
    <w:rsid w:val="004503F8"/>
    <w:rsid w:val="004B0423"/>
    <w:rsid w:val="004E1D48"/>
    <w:rsid w:val="00647555"/>
    <w:rsid w:val="006715FC"/>
    <w:rsid w:val="00725EEC"/>
    <w:rsid w:val="00774F50"/>
    <w:rsid w:val="00822F66"/>
    <w:rsid w:val="00880AAA"/>
    <w:rsid w:val="009C3822"/>
    <w:rsid w:val="00A073B6"/>
    <w:rsid w:val="00A20C23"/>
    <w:rsid w:val="00A355C1"/>
    <w:rsid w:val="00AA4728"/>
    <w:rsid w:val="00AB3A0C"/>
    <w:rsid w:val="00AC5B03"/>
    <w:rsid w:val="00AC7B86"/>
    <w:rsid w:val="00B03750"/>
    <w:rsid w:val="00B63C3F"/>
    <w:rsid w:val="00BD3F22"/>
    <w:rsid w:val="00BD418A"/>
    <w:rsid w:val="00C33731"/>
    <w:rsid w:val="00C81719"/>
    <w:rsid w:val="00D74DD1"/>
    <w:rsid w:val="00D93E05"/>
    <w:rsid w:val="00E16E95"/>
    <w:rsid w:val="00E54A97"/>
    <w:rsid w:val="00E62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AAC15-14E2-47E9-BCFF-6F952320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4DD1"/>
    <w:pPr>
      <w:ind w:left="720"/>
      <w:contextualSpacing/>
    </w:pPr>
  </w:style>
  <w:style w:type="paragraph" w:styleId="Textodeglobo">
    <w:name w:val="Balloon Text"/>
    <w:basedOn w:val="Normal"/>
    <w:link w:val="TextodegloboCar"/>
    <w:uiPriority w:val="99"/>
    <w:semiHidden/>
    <w:unhideWhenUsed/>
    <w:rsid w:val="006475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7555"/>
    <w:rPr>
      <w:rFonts w:ascii="Segoe UI" w:hAnsi="Segoe UI" w:cs="Segoe UI"/>
      <w:sz w:val="18"/>
      <w:szCs w:val="18"/>
    </w:rPr>
  </w:style>
  <w:style w:type="paragraph" w:styleId="Encabezado">
    <w:name w:val="header"/>
    <w:basedOn w:val="Normal"/>
    <w:link w:val="EncabezadoCar"/>
    <w:uiPriority w:val="99"/>
    <w:unhideWhenUsed/>
    <w:rsid w:val="00BD3F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3F22"/>
  </w:style>
  <w:style w:type="paragraph" w:styleId="Piedepgina">
    <w:name w:val="footer"/>
    <w:basedOn w:val="Normal"/>
    <w:link w:val="PiedepginaCar"/>
    <w:uiPriority w:val="99"/>
    <w:unhideWhenUsed/>
    <w:rsid w:val="00BD3F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3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5654</TotalTime>
  <Pages>2</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SAMUWL TEMBLADOR</dc:creator>
  <cp:keywords/>
  <dc:description/>
  <cp:lastModifiedBy>Manuel</cp:lastModifiedBy>
  <cp:revision>43</cp:revision>
  <cp:lastPrinted>2017-01-13T20:46:00Z</cp:lastPrinted>
  <dcterms:created xsi:type="dcterms:W3CDTF">2017-01-06T21:01:00Z</dcterms:created>
  <dcterms:modified xsi:type="dcterms:W3CDTF">2017-03-15T17:36:00Z</dcterms:modified>
</cp:coreProperties>
</file>