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C9" w:rsidRDefault="008214C9" w:rsidP="008214C9">
      <w:pPr>
        <w:contextualSpacing/>
        <w:jc w:val="right"/>
        <w:rPr>
          <w:rFonts w:ascii="Arial" w:hAnsi="Arial" w:cs="Arial"/>
        </w:rPr>
      </w:pPr>
      <w:r w:rsidRPr="000A0087">
        <w:rPr>
          <w:rFonts w:ascii="Arial" w:hAnsi="Arial" w:cs="Arial"/>
        </w:rPr>
        <w:t>Asunto:</w:t>
      </w:r>
      <w:r>
        <w:rPr>
          <w:rFonts w:ascii="Arial" w:hAnsi="Arial" w:cs="Arial"/>
        </w:rPr>
        <w:t xml:space="preserve"> Convocatoria a Sesión Ordinaria</w:t>
      </w:r>
    </w:p>
    <w:p w:rsidR="008214C9" w:rsidRDefault="008214C9" w:rsidP="008214C9">
      <w:pPr>
        <w:contextualSpacing/>
        <w:rPr>
          <w:rFonts w:ascii="Arial" w:hAnsi="Arial" w:cs="Arial"/>
        </w:rPr>
      </w:pPr>
    </w:p>
    <w:p w:rsidR="008214C9" w:rsidRPr="000A0087" w:rsidRDefault="002C015E" w:rsidP="008214C9">
      <w:pPr>
        <w:tabs>
          <w:tab w:val="left" w:pos="3855"/>
        </w:tabs>
        <w:contextualSpacing/>
        <w:jc w:val="both"/>
        <w:rPr>
          <w:rFonts w:ascii="Arial" w:hAnsi="Arial" w:cs="Arial"/>
        </w:rPr>
      </w:pPr>
      <w:r>
        <w:rPr>
          <w:rFonts w:ascii="Arial" w:hAnsi="Arial" w:cs="Arial"/>
          <w:b/>
        </w:rPr>
        <w:t>Unidad de Transparencia</w:t>
      </w:r>
      <w:r w:rsidR="008214C9">
        <w:rPr>
          <w:rFonts w:ascii="Arial" w:hAnsi="Arial" w:cs="Arial"/>
        </w:rPr>
        <w:tab/>
      </w:r>
    </w:p>
    <w:p w:rsidR="008214C9" w:rsidRDefault="008214C9" w:rsidP="008214C9">
      <w:pPr>
        <w:tabs>
          <w:tab w:val="center" w:pos="4419"/>
        </w:tabs>
        <w:contextualSpacing/>
        <w:jc w:val="both"/>
        <w:rPr>
          <w:rFonts w:ascii="Arial" w:hAnsi="Arial" w:cs="Arial"/>
        </w:rPr>
      </w:pPr>
      <w:r w:rsidRPr="000A0087">
        <w:rPr>
          <w:rFonts w:ascii="Arial" w:hAnsi="Arial" w:cs="Arial"/>
        </w:rPr>
        <w:t>P</w:t>
      </w:r>
      <w:r>
        <w:rPr>
          <w:rFonts w:ascii="Arial" w:hAnsi="Arial" w:cs="Arial"/>
        </w:rPr>
        <w:t>r</w:t>
      </w:r>
      <w:r w:rsidRPr="000A0087">
        <w:rPr>
          <w:rFonts w:ascii="Arial" w:hAnsi="Arial" w:cs="Arial"/>
        </w:rPr>
        <w:t>esente:</w:t>
      </w:r>
      <w:r>
        <w:rPr>
          <w:rFonts w:ascii="Arial" w:hAnsi="Arial" w:cs="Arial"/>
        </w:rPr>
        <w:tab/>
      </w:r>
    </w:p>
    <w:p w:rsidR="008214C9" w:rsidRPr="000A0087" w:rsidRDefault="008214C9" w:rsidP="008214C9">
      <w:pPr>
        <w:tabs>
          <w:tab w:val="center" w:pos="4419"/>
        </w:tabs>
        <w:contextualSpacing/>
        <w:jc w:val="both"/>
        <w:rPr>
          <w:rFonts w:ascii="Arial" w:hAnsi="Arial" w:cs="Arial"/>
        </w:rPr>
      </w:pPr>
    </w:p>
    <w:p w:rsidR="008214C9" w:rsidRPr="00302286" w:rsidRDefault="008214C9" w:rsidP="008214C9">
      <w:pPr>
        <w:ind w:firstLine="708"/>
        <w:jc w:val="both"/>
        <w:rPr>
          <w:rFonts w:ascii="Arial" w:hAnsi="Arial" w:cs="Arial"/>
        </w:rPr>
      </w:pPr>
      <w:r w:rsidRPr="000A0087">
        <w:rPr>
          <w:rFonts w:ascii="Arial" w:hAnsi="Arial" w:cs="Arial"/>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rPr>
        <w:t xml:space="preserve">SESION ORDINARIA NUMERO 05 </w:t>
      </w:r>
      <w:r w:rsidRPr="000A0087">
        <w:rPr>
          <w:rFonts w:ascii="Arial" w:hAnsi="Arial" w:cs="Arial"/>
        </w:rPr>
        <w:t xml:space="preserve"> de Ayuntamiento a celebrarse el día </w:t>
      </w:r>
      <w:r>
        <w:rPr>
          <w:rFonts w:ascii="Arial" w:hAnsi="Arial" w:cs="Arial"/>
          <w:b/>
        </w:rPr>
        <w:t>04 CUATRO DE DICIEMBRE DE 2015</w:t>
      </w:r>
      <w:r w:rsidRPr="000A0087">
        <w:rPr>
          <w:rFonts w:ascii="Arial" w:hAnsi="Arial" w:cs="Arial"/>
          <w:b/>
        </w:rPr>
        <w:t xml:space="preserve"> DOS MIL </w:t>
      </w:r>
      <w:r>
        <w:rPr>
          <w:rFonts w:ascii="Arial" w:hAnsi="Arial" w:cs="Arial"/>
          <w:b/>
        </w:rPr>
        <w:t>QUINCE</w:t>
      </w:r>
      <w:r w:rsidRPr="000A0087">
        <w:rPr>
          <w:rFonts w:ascii="Arial" w:hAnsi="Arial" w:cs="Arial"/>
        </w:rPr>
        <w:t xml:space="preserve"> a las </w:t>
      </w:r>
      <w:r>
        <w:rPr>
          <w:rFonts w:ascii="Arial" w:hAnsi="Arial" w:cs="Arial"/>
          <w:b/>
        </w:rPr>
        <w:t>18:00 DIECIOCHO HORAS</w:t>
      </w:r>
      <w:r w:rsidRPr="000A0087">
        <w:rPr>
          <w:rFonts w:ascii="Arial" w:hAnsi="Arial" w:cs="Arial"/>
        </w:rPr>
        <w:t>,  en el Auditorio de la Casa de la Cultura de este Municipio, sesión que se celebra conforme al siguiente:</w:t>
      </w:r>
    </w:p>
    <w:p w:rsidR="008214C9" w:rsidRDefault="008214C9" w:rsidP="008214C9">
      <w:pPr>
        <w:jc w:val="center"/>
        <w:rPr>
          <w:rFonts w:ascii="Arial" w:hAnsi="Arial" w:cs="Arial"/>
          <w:b/>
        </w:rPr>
      </w:pPr>
    </w:p>
    <w:p w:rsidR="008214C9" w:rsidRDefault="008214C9" w:rsidP="008214C9">
      <w:pPr>
        <w:jc w:val="center"/>
        <w:rPr>
          <w:rFonts w:ascii="Arial" w:hAnsi="Arial" w:cs="Arial"/>
          <w:b/>
        </w:rPr>
      </w:pPr>
    </w:p>
    <w:p w:rsidR="008214C9" w:rsidRDefault="008214C9" w:rsidP="008214C9">
      <w:pPr>
        <w:rPr>
          <w:rFonts w:ascii="Arial" w:hAnsi="Arial" w:cs="Arial"/>
          <w:b/>
        </w:rPr>
      </w:pPr>
    </w:p>
    <w:p w:rsidR="008214C9" w:rsidRDefault="008214C9" w:rsidP="008214C9">
      <w:pPr>
        <w:jc w:val="center"/>
        <w:rPr>
          <w:rFonts w:ascii="Arial" w:hAnsi="Arial" w:cs="Arial"/>
          <w:b/>
        </w:rPr>
      </w:pPr>
      <w:r>
        <w:rPr>
          <w:rFonts w:ascii="Arial" w:hAnsi="Arial" w:cs="Arial"/>
          <w:b/>
        </w:rPr>
        <w:t>ORDEN DEL DÍA:</w:t>
      </w:r>
    </w:p>
    <w:p w:rsidR="008214C9" w:rsidRDefault="008214C9" w:rsidP="008214C9">
      <w:pPr>
        <w:rPr>
          <w:rFonts w:ascii="Arial" w:hAnsi="Arial"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LISTA DE ASISTENCIA</w:t>
      </w:r>
    </w:p>
    <w:p w:rsidR="008214C9" w:rsidRPr="008214C9" w:rsidRDefault="008214C9" w:rsidP="008214C9">
      <w:pPr>
        <w:ind w:left="760"/>
        <w:jc w:val="both"/>
        <w:rPr>
          <w:rFonts w:ascii="Arial" w:hAnsi="Arial"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DECLARACIÓN DE QUÓRUM LEGAL Y APERTURA DE LA SESIÓN.</w:t>
      </w:r>
    </w:p>
    <w:p w:rsidR="008214C9" w:rsidRPr="008214C9" w:rsidRDefault="008214C9" w:rsidP="008214C9">
      <w:pPr>
        <w:ind w:left="760"/>
        <w:jc w:val="both"/>
        <w:rPr>
          <w:rFonts w:ascii="Arial" w:hAnsi="Arial"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SOLICITUD PARA AUTORIZAR DESINCORPORAR DE LOS BIENES DEL PATRIMONIO DEL MUNICIPIO, 08 OCHO MOTOCICLETAS, 06 SEIS AUTOBUSES Y 21 VEHICULOS AUTOMOTORES, LOS CUALES SE ENCUENTRAN EN ESTADO DE CHATARRA, LOS CUALES SERÁN SUBASTADOS.</w:t>
      </w:r>
    </w:p>
    <w:p w:rsidR="008214C9" w:rsidRPr="008214C9" w:rsidRDefault="008214C9" w:rsidP="008214C9">
      <w:pPr>
        <w:ind w:left="760"/>
        <w:jc w:val="both"/>
        <w:rPr>
          <w:rFonts w:ascii="Arial" w:hAnsi="Arial"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LECTURA DE LOS COMUNICADOS DE 08 OCHO ACUERDOS LEGISLATIVOS DE LA LXI LEGISLATURA DEL CONGRESO DEL ESTADO DE JALISCO POR EL DOCTOR MARCO ANTONIO DAZA MERCADO SECRETARIO GENERAL DEL MISMO.</w:t>
      </w:r>
    </w:p>
    <w:p w:rsidR="008214C9" w:rsidRPr="008214C9" w:rsidRDefault="008214C9" w:rsidP="008214C9">
      <w:pPr>
        <w:pStyle w:val="Prrafodelista"/>
        <w:rPr>
          <w:rFonts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 xml:space="preserve">SOLICITUD PARA AUTORIZAR AL PRESIDENTE MUNICIPAL, SECRETARIO GENERAL, SINDICO MUNICIPAL Y TESORERO MUNICIPAL, FIRMAR EL CONTRATO DE PRESTACIÓN DE SERVICIOS CON LA EMPRESA SPADO CONSULTORES EMPRESARIALES S. DE. R.L DE C.V. CON EL AYUNTAMIENTO, DICHOS SERVICIOS FUERON CURSOS TALLERES DE COCINA, CORTE Y CONFECCIÓN ETC. EN LA ADMINISTRACIÓN PASADA SUPUESTAMENTE PRESTO ESTOS MISMOS SERVICIOS LA RAZÓN SOCIAL ASHBA, DE LA CUAL NO SE ENCUENTRA NINGUNA INFORMACIÓN EN INTERNET NI REGISTRO ANTE LA SECRETARIA DE PLANEACIÓN, ADMINISTRACIÓN Y FINANZAS (SEPAF) LO CUAL INDICA QUE PROBABLEMENTE ES UNA EMPRESA FANTASMA.  </w:t>
      </w:r>
    </w:p>
    <w:p w:rsidR="008214C9" w:rsidRPr="008214C9" w:rsidRDefault="008214C9" w:rsidP="008214C9">
      <w:pPr>
        <w:pStyle w:val="Prrafodelista"/>
        <w:rPr>
          <w:rFonts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INICIATIVA DE ORDENAMIENTO MUNICIPAL PARA LA CREACIÓN DEL REGLAMENTO DE ANUNCIOS PARA EL MUNICIPIO DE ZAPOTLANEJO, JALISCO.</w:t>
      </w:r>
    </w:p>
    <w:p w:rsidR="008214C9" w:rsidRPr="008214C9" w:rsidRDefault="008214C9" w:rsidP="008214C9">
      <w:pPr>
        <w:pStyle w:val="Prrafodelista"/>
        <w:rPr>
          <w:rFonts w:cs="Arial"/>
        </w:rPr>
      </w:pPr>
    </w:p>
    <w:p w:rsidR="008214C9" w:rsidRPr="008214C9" w:rsidRDefault="008214C9" w:rsidP="008214C9">
      <w:pPr>
        <w:pStyle w:val="Prrafodelista"/>
        <w:numPr>
          <w:ilvl w:val="0"/>
          <w:numId w:val="1"/>
        </w:numPr>
        <w:spacing w:after="160" w:line="259" w:lineRule="auto"/>
        <w:jc w:val="both"/>
        <w:rPr>
          <w:rFonts w:cs="Arial"/>
        </w:rPr>
      </w:pPr>
      <w:r w:rsidRPr="008214C9">
        <w:rPr>
          <w:rFonts w:cs="Arial"/>
        </w:rPr>
        <w:t>SOLICITUD DE EXHORTO DE LA MINUTA DE PROYECTOS DE DECRETO NUMERO 25437 DEL CONGRESO DEL ESTADO DE JALISCO EN JULIO DEL PRESENTE AÑO, QUE REFORMA LOS ARTÍCULOS 9</w:t>
      </w:r>
      <w:proofErr w:type="gramStart"/>
      <w:r w:rsidRPr="008214C9">
        <w:rPr>
          <w:rFonts w:cs="Arial"/>
        </w:rPr>
        <w:t>,35,97,100</w:t>
      </w:r>
      <w:proofErr w:type="gramEnd"/>
      <w:r w:rsidRPr="008214C9">
        <w:rPr>
          <w:rFonts w:cs="Arial"/>
        </w:rPr>
        <w:t xml:space="preserve"> Y 111 DE LA CONSTITUCIÓN POLÍTICA DEL ESTADO DE JALISCO, ASI COMO DE SU EXPEDIENTE INTEGRADO POR LA INICIATIVA QUE LE DIO ORIGEN Y EL DICTAMEN EMITIDO POR LA COMISIÓN DE PUNTOS CONSTITUCIONALES, ESTUDIOS LEGISLATIVOS.</w:t>
      </w:r>
    </w:p>
    <w:p w:rsidR="008214C9" w:rsidRPr="008214C9" w:rsidRDefault="008214C9" w:rsidP="008214C9">
      <w:pPr>
        <w:pStyle w:val="Prrafodelista"/>
        <w:rPr>
          <w:rFonts w:cs="Arial"/>
        </w:rPr>
      </w:pPr>
    </w:p>
    <w:p w:rsidR="008214C9" w:rsidRPr="008214C9" w:rsidRDefault="008214C9" w:rsidP="008214C9">
      <w:pPr>
        <w:pStyle w:val="Prrafodelista"/>
        <w:numPr>
          <w:ilvl w:val="0"/>
          <w:numId w:val="1"/>
        </w:numPr>
        <w:spacing w:after="160" w:line="259" w:lineRule="auto"/>
        <w:jc w:val="both"/>
        <w:rPr>
          <w:rFonts w:cs="Arial"/>
        </w:rPr>
      </w:pPr>
      <w:r w:rsidRPr="008214C9">
        <w:rPr>
          <w:rFonts w:cs="Arial"/>
        </w:rPr>
        <w:t>ASUNTOS VARIOS.</w:t>
      </w:r>
    </w:p>
    <w:p w:rsidR="006326A0" w:rsidRPr="008214C9" w:rsidRDefault="006326A0"/>
    <w:p w:rsidR="002C015E" w:rsidRDefault="002C015E" w:rsidP="002C015E">
      <w:pPr>
        <w:jc w:val="both"/>
        <w:rPr>
          <w:rFonts w:ascii="Arial" w:hAnsi="Arial" w:cs="Arial"/>
        </w:rPr>
      </w:pPr>
      <w:r>
        <w:rPr>
          <w:rFonts w:ascii="Arial" w:hAnsi="Arial" w:cs="Arial"/>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8214C9" w:rsidRDefault="008214C9"/>
    <w:p w:rsidR="002C015E" w:rsidRDefault="002C015E"/>
    <w:p w:rsidR="002C015E" w:rsidRDefault="002C015E"/>
    <w:p w:rsidR="002C015E" w:rsidRDefault="002C015E"/>
    <w:p w:rsidR="008214C9" w:rsidRDefault="008214C9" w:rsidP="008214C9">
      <w:pPr>
        <w:contextualSpacing/>
        <w:jc w:val="center"/>
        <w:rPr>
          <w:rFonts w:ascii="Arial" w:hAnsi="Arial" w:cs="Arial"/>
        </w:rPr>
      </w:pPr>
      <w:r>
        <w:rPr>
          <w:rFonts w:ascii="Arial" w:hAnsi="Arial" w:cs="Arial"/>
        </w:rPr>
        <w:t>ATENTAMENTE</w:t>
      </w:r>
    </w:p>
    <w:p w:rsidR="008214C9" w:rsidRDefault="008214C9" w:rsidP="008214C9">
      <w:pPr>
        <w:contextualSpacing/>
        <w:jc w:val="center"/>
        <w:rPr>
          <w:rFonts w:ascii="Arial" w:hAnsi="Arial" w:cs="Arial"/>
        </w:rPr>
      </w:pPr>
      <w:r>
        <w:rPr>
          <w:rFonts w:ascii="Arial" w:hAnsi="Arial" w:cs="Arial"/>
        </w:rPr>
        <w:t>Zapotlanejo, Jalisco a 03 de Diciembre de 2015</w:t>
      </w:r>
    </w:p>
    <w:p w:rsidR="008214C9" w:rsidRDefault="008214C9" w:rsidP="008214C9">
      <w:pPr>
        <w:contextualSpacing/>
        <w:jc w:val="center"/>
        <w:rPr>
          <w:rFonts w:ascii="Arial" w:hAnsi="Arial" w:cs="Arial"/>
        </w:rPr>
      </w:pPr>
    </w:p>
    <w:p w:rsidR="008214C9" w:rsidRDefault="008214C9" w:rsidP="008214C9">
      <w:pPr>
        <w:contextualSpacing/>
        <w:jc w:val="center"/>
        <w:rPr>
          <w:rFonts w:ascii="Arial" w:hAnsi="Arial" w:cs="Arial"/>
        </w:rPr>
      </w:pPr>
    </w:p>
    <w:p w:rsidR="008214C9" w:rsidRDefault="008214C9" w:rsidP="008214C9">
      <w:pPr>
        <w:contextualSpacing/>
        <w:jc w:val="center"/>
        <w:rPr>
          <w:rFonts w:ascii="Arial" w:hAnsi="Arial" w:cs="Arial"/>
        </w:rPr>
      </w:pPr>
    </w:p>
    <w:p w:rsidR="008214C9" w:rsidRDefault="008214C9" w:rsidP="008214C9">
      <w:pPr>
        <w:contextualSpacing/>
        <w:jc w:val="center"/>
        <w:rPr>
          <w:rFonts w:ascii="Arial" w:hAnsi="Arial" w:cs="Arial"/>
        </w:rPr>
      </w:pPr>
    </w:p>
    <w:p w:rsidR="008214C9" w:rsidRDefault="008214C9" w:rsidP="008214C9">
      <w:pPr>
        <w:contextualSpacing/>
        <w:jc w:val="center"/>
        <w:rPr>
          <w:rFonts w:ascii="Arial" w:hAnsi="Arial" w:cs="Arial"/>
        </w:rPr>
      </w:pPr>
      <w:r>
        <w:rPr>
          <w:rFonts w:ascii="Arial" w:hAnsi="Arial" w:cs="Arial"/>
        </w:rPr>
        <w:t xml:space="preserve">HECTOR ALVAREZ CONTRERAS </w:t>
      </w:r>
    </w:p>
    <w:p w:rsidR="008214C9" w:rsidRDefault="008214C9" w:rsidP="008214C9">
      <w:pPr>
        <w:contextualSpacing/>
        <w:jc w:val="center"/>
        <w:rPr>
          <w:rFonts w:ascii="Arial" w:hAnsi="Arial" w:cs="Arial"/>
        </w:rPr>
      </w:pPr>
      <w:r>
        <w:rPr>
          <w:rFonts w:ascii="Arial" w:hAnsi="Arial" w:cs="Arial"/>
        </w:rPr>
        <w:t>Presidente Municipal</w:t>
      </w:r>
    </w:p>
    <w:p w:rsidR="008214C9" w:rsidRDefault="008214C9" w:rsidP="008214C9"/>
    <w:p w:rsidR="008214C9" w:rsidRDefault="008214C9"/>
    <w:sectPr w:rsidR="008214C9"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4C9"/>
    <w:rsid w:val="002C015E"/>
    <w:rsid w:val="006326A0"/>
    <w:rsid w:val="008214C9"/>
    <w:rsid w:val="00A15CD4"/>
    <w:rsid w:val="00BE0F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14C9"/>
    <w:pPr>
      <w:ind w:left="720"/>
      <w:contextualSpacing/>
    </w:pPr>
    <w:rPr>
      <w:rFonts w:ascii="Arial" w:hAnsi="Arial"/>
      <w:szCs w:val="20"/>
      <w:lang w:val="es-MX"/>
    </w:rPr>
  </w:style>
</w:styles>
</file>

<file path=word/webSettings.xml><?xml version="1.0" encoding="utf-8"?>
<w:webSettings xmlns:r="http://schemas.openxmlformats.org/officeDocument/2006/relationships" xmlns:w="http://schemas.openxmlformats.org/wordprocessingml/2006/main">
  <w:divs>
    <w:div w:id="14775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2243</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2016-09-12T17:33:00Z</dcterms:created>
  <dcterms:modified xsi:type="dcterms:W3CDTF">2016-11-23T20:54:00Z</dcterms:modified>
</cp:coreProperties>
</file>